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C9" w:rsidRPr="001B035E" w:rsidRDefault="000B47B0" w:rsidP="001B40C9">
      <w:pPr>
        <w:pStyle w:val="m"/>
        <w:ind w:left="5940"/>
        <w:rPr>
          <w:sz w:val="22"/>
          <w:szCs w:val="22"/>
        </w:rPr>
      </w:pPr>
      <w:r w:rsidRPr="001B035E">
        <w:rPr>
          <w:sz w:val="22"/>
          <w:szCs w:val="22"/>
        </w:rPr>
        <w:t>Приложение №1 к</w:t>
      </w:r>
    </w:p>
    <w:p w:rsidR="001B40C9" w:rsidRPr="0032192B" w:rsidRDefault="001B40C9" w:rsidP="001B40C9">
      <w:pPr>
        <w:pStyle w:val="m"/>
        <w:ind w:left="5940"/>
        <w:rPr>
          <w:sz w:val="22"/>
          <w:szCs w:val="22"/>
        </w:rPr>
      </w:pPr>
      <w:r w:rsidRPr="001B035E">
        <w:rPr>
          <w:sz w:val="22"/>
          <w:szCs w:val="22"/>
        </w:rPr>
        <w:t>Приказ</w:t>
      </w:r>
      <w:r w:rsidR="000B47B0" w:rsidRPr="001B035E">
        <w:rPr>
          <w:sz w:val="22"/>
          <w:szCs w:val="22"/>
        </w:rPr>
        <w:t>у</w:t>
      </w:r>
      <w:r w:rsidRPr="001B035E">
        <w:rPr>
          <w:sz w:val="22"/>
          <w:szCs w:val="22"/>
        </w:rPr>
        <w:t xml:space="preserve"> </w:t>
      </w:r>
      <w:r w:rsidR="000B47B0" w:rsidRPr="001B035E">
        <w:rPr>
          <w:sz w:val="22"/>
          <w:szCs w:val="22"/>
        </w:rPr>
        <w:t>г</w:t>
      </w:r>
      <w:r w:rsidRPr="001B035E">
        <w:rPr>
          <w:sz w:val="22"/>
          <w:szCs w:val="22"/>
        </w:rPr>
        <w:t>енерального</w:t>
      </w:r>
      <w:r w:rsidRPr="0032192B">
        <w:rPr>
          <w:sz w:val="22"/>
          <w:szCs w:val="22"/>
        </w:rPr>
        <w:t xml:space="preserve"> директора АО «</w:t>
      </w:r>
      <w:r w:rsidR="00890152" w:rsidRPr="0032192B">
        <w:rPr>
          <w:sz w:val="22"/>
          <w:szCs w:val="22"/>
        </w:rPr>
        <w:t>Ямальская железнодорожная компания</w:t>
      </w:r>
      <w:r w:rsidRPr="0032192B">
        <w:rPr>
          <w:sz w:val="22"/>
          <w:szCs w:val="22"/>
        </w:rPr>
        <w:t>»</w:t>
      </w:r>
    </w:p>
    <w:p w:rsidR="001B40C9" w:rsidRPr="0032192B" w:rsidRDefault="00BE5B6B" w:rsidP="001B40C9">
      <w:pPr>
        <w:pStyle w:val="m"/>
        <w:ind w:left="5940"/>
        <w:rPr>
          <w:sz w:val="22"/>
          <w:szCs w:val="22"/>
        </w:rPr>
      </w:pPr>
      <w:r>
        <w:rPr>
          <w:sz w:val="22"/>
          <w:szCs w:val="22"/>
        </w:rPr>
        <w:t>от «___»</w:t>
      </w:r>
      <w:r w:rsidR="001B40C9" w:rsidRPr="0032192B">
        <w:rPr>
          <w:sz w:val="22"/>
          <w:szCs w:val="22"/>
        </w:rPr>
        <w:t>__</w:t>
      </w:r>
      <w:r w:rsidR="00D82F78" w:rsidRPr="0032192B">
        <w:rPr>
          <w:sz w:val="22"/>
          <w:szCs w:val="22"/>
        </w:rPr>
        <w:t>__</w:t>
      </w:r>
      <w:r w:rsidR="001B40C9" w:rsidRPr="0032192B">
        <w:rPr>
          <w:sz w:val="22"/>
          <w:szCs w:val="22"/>
        </w:rPr>
        <w:t>__201</w:t>
      </w:r>
      <w:r w:rsidR="0032192B" w:rsidRPr="0032192B">
        <w:rPr>
          <w:sz w:val="22"/>
          <w:szCs w:val="22"/>
        </w:rPr>
        <w:t>9</w:t>
      </w:r>
      <w:r w:rsidR="001B40C9" w:rsidRPr="0032192B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______/СБ</w:t>
      </w:r>
    </w:p>
    <w:p w:rsidR="00D82F78" w:rsidRPr="0032192B" w:rsidRDefault="00D82F78" w:rsidP="00BE5B6B">
      <w:pPr>
        <w:pStyle w:val="m"/>
        <w:rPr>
          <w:sz w:val="22"/>
          <w:szCs w:val="22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BF1E43" w:rsidRPr="00353C87" w:rsidRDefault="001B40C9" w:rsidP="00353C87">
      <w:pPr>
        <w:pStyle w:val="1"/>
        <w:rPr>
          <w:b/>
          <w:sz w:val="28"/>
          <w:szCs w:val="28"/>
          <w:lang w:eastAsia="ru-RU"/>
        </w:rPr>
      </w:pPr>
      <w:bookmarkStart w:id="0" w:name="_GoBack"/>
      <w:r w:rsidRPr="00353C87">
        <w:rPr>
          <w:b/>
          <w:sz w:val="28"/>
          <w:szCs w:val="28"/>
          <w:lang w:eastAsia="ru-RU"/>
        </w:rPr>
        <w:t>ПОЛИТИКА</w:t>
      </w:r>
    </w:p>
    <w:p w:rsidR="001B40C9" w:rsidRPr="00353C87" w:rsidRDefault="001B40C9" w:rsidP="00353C87">
      <w:pPr>
        <w:pStyle w:val="1"/>
        <w:rPr>
          <w:b/>
          <w:sz w:val="28"/>
          <w:szCs w:val="28"/>
          <w:lang w:eastAsia="ru-RU"/>
        </w:rPr>
      </w:pPr>
      <w:r w:rsidRPr="00353C87">
        <w:rPr>
          <w:b/>
          <w:sz w:val="28"/>
          <w:szCs w:val="28"/>
          <w:lang w:eastAsia="ru-RU"/>
        </w:rPr>
        <w:t>противодействия коррупции</w:t>
      </w:r>
    </w:p>
    <w:p w:rsidR="005639A0" w:rsidRPr="00353C87" w:rsidRDefault="0032192B" w:rsidP="00353C87">
      <w:pPr>
        <w:pStyle w:val="1"/>
        <w:rPr>
          <w:b/>
          <w:sz w:val="28"/>
          <w:szCs w:val="28"/>
          <w:lang w:eastAsia="ru-RU"/>
        </w:rPr>
      </w:pPr>
      <w:r w:rsidRPr="00353C87">
        <w:rPr>
          <w:b/>
          <w:sz w:val="28"/>
          <w:szCs w:val="28"/>
          <w:lang w:eastAsia="ru-RU"/>
        </w:rPr>
        <w:t>А</w:t>
      </w:r>
      <w:r w:rsidR="00F6444C" w:rsidRPr="00353C87">
        <w:rPr>
          <w:b/>
          <w:sz w:val="28"/>
          <w:szCs w:val="28"/>
          <w:lang w:eastAsia="ru-RU"/>
        </w:rPr>
        <w:t>кционерного общества</w:t>
      </w:r>
    </w:p>
    <w:p w:rsidR="00BF1E43" w:rsidRPr="00353C87" w:rsidRDefault="00BF1E43" w:rsidP="00353C87">
      <w:pPr>
        <w:pStyle w:val="1"/>
        <w:rPr>
          <w:b/>
          <w:sz w:val="28"/>
          <w:szCs w:val="28"/>
          <w:lang w:eastAsia="ru-RU"/>
        </w:rPr>
      </w:pPr>
      <w:r w:rsidRPr="00353C87">
        <w:rPr>
          <w:b/>
          <w:sz w:val="28"/>
          <w:szCs w:val="28"/>
          <w:lang w:eastAsia="ru-RU"/>
        </w:rPr>
        <w:t>«</w:t>
      </w:r>
      <w:r w:rsidR="00890152" w:rsidRPr="00353C87">
        <w:rPr>
          <w:b/>
          <w:sz w:val="28"/>
          <w:szCs w:val="28"/>
          <w:lang w:eastAsia="ru-RU"/>
        </w:rPr>
        <w:t>Ямальская железнодорожная компания</w:t>
      </w:r>
      <w:r w:rsidRPr="00353C87">
        <w:rPr>
          <w:b/>
          <w:sz w:val="28"/>
          <w:szCs w:val="28"/>
          <w:lang w:eastAsia="ru-RU"/>
        </w:rPr>
        <w:t>»</w:t>
      </w:r>
      <w:bookmarkEnd w:id="0"/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777B8A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BE5B6B" w:rsidRPr="00BE5B6B" w:rsidRDefault="00BE5B6B" w:rsidP="00BE5B6B">
      <w:pPr>
        <w:rPr>
          <w:lang w:eastAsia="ru-RU"/>
        </w:rPr>
      </w:pPr>
    </w:p>
    <w:p w:rsidR="00777B8A" w:rsidRPr="00353C87" w:rsidRDefault="00777B8A" w:rsidP="00353C87">
      <w:pPr>
        <w:pStyle w:val="1"/>
        <w:rPr>
          <w:b/>
          <w:sz w:val="28"/>
          <w:szCs w:val="28"/>
          <w:lang w:eastAsia="ru-RU"/>
        </w:rPr>
      </w:pPr>
    </w:p>
    <w:p w:rsidR="0032192B" w:rsidRPr="00353C87" w:rsidRDefault="00890152" w:rsidP="00353C87">
      <w:pPr>
        <w:pStyle w:val="1"/>
        <w:rPr>
          <w:b/>
          <w:sz w:val="28"/>
          <w:szCs w:val="28"/>
          <w:lang w:eastAsia="ru-RU"/>
        </w:rPr>
      </w:pPr>
      <w:r w:rsidRPr="00353C87">
        <w:rPr>
          <w:b/>
          <w:sz w:val="28"/>
          <w:szCs w:val="28"/>
          <w:lang w:eastAsia="ru-RU"/>
        </w:rPr>
        <w:t>Новый Уренгой</w:t>
      </w:r>
    </w:p>
    <w:p w:rsidR="0032192B" w:rsidRPr="00353C87" w:rsidRDefault="00BF1E43" w:rsidP="00353C87">
      <w:pPr>
        <w:pStyle w:val="1"/>
        <w:rPr>
          <w:b/>
          <w:sz w:val="28"/>
          <w:szCs w:val="28"/>
          <w:lang w:eastAsia="ru-RU"/>
        </w:rPr>
      </w:pPr>
      <w:r w:rsidRPr="00353C87">
        <w:rPr>
          <w:b/>
          <w:sz w:val="28"/>
          <w:szCs w:val="28"/>
          <w:lang w:eastAsia="ru-RU"/>
        </w:rPr>
        <w:t>201</w:t>
      </w:r>
      <w:r w:rsidR="0032192B" w:rsidRPr="00353C87">
        <w:rPr>
          <w:b/>
          <w:sz w:val="28"/>
          <w:szCs w:val="28"/>
          <w:lang w:eastAsia="ru-RU"/>
        </w:rPr>
        <w:t>9</w:t>
      </w:r>
    </w:p>
    <w:p w:rsidR="0032192B" w:rsidRDefault="0032192B" w:rsidP="00AA4ABF">
      <w:pPr>
        <w:jc w:val="center"/>
        <w:rPr>
          <w:lang w:eastAsia="ru-RU"/>
        </w:rPr>
      </w:pPr>
    </w:p>
    <w:p w:rsidR="00913FD4" w:rsidRPr="009625F6" w:rsidRDefault="00913FD4" w:rsidP="00913FD4">
      <w:pPr>
        <w:rPr>
          <w:rFonts w:ascii="Arial" w:hAnsi="Arial" w:cs="Arial"/>
          <w:b/>
          <w:caps/>
          <w:sz w:val="20"/>
          <w:szCs w:val="20"/>
        </w:rPr>
      </w:pPr>
      <w:r w:rsidRPr="009625F6">
        <w:rPr>
          <w:rFonts w:ascii="Arial" w:hAnsi="Arial" w:cs="Arial"/>
          <w:b/>
          <w:caps/>
          <w:sz w:val="20"/>
          <w:szCs w:val="20"/>
        </w:rPr>
        <w:lastRenderedPageBreak/>
        <w:t>Содержание</w:t>
      </w:r>
    </w:p>
    <w:p w:rsidR="00FD402A" w:rsidRPr="0032192B" w:rsidRDefault="00913FD4" w:rsidP="00353C87">
      <w:pPr>
        <w:pStyle w:val="1"/>
        <w:rPr>
          <w:lang w:eastAsia="ru-RU"/>
        </w:rPr>
      </w:pPr>
      <w:r>
        <w:rPr>
          <w:rFonts w:cs="Arial"/>
          <w:b/>
          <w:caps/>
        </w:rPr>
        <w:fldChar w:fldCharType="begin"/>
      </w:r>
      <w:r>
        <w:rPr>
          <w:rFonts w:cs="Arial"/>
          <w:b/>
          <w:caps/>
        </w:rPr>
        <w:instrText xml:space="preserve"> TOC \t "Раздел;1" </w:instrText>
      </w:r>
      <w:r>
        <w:rPr>
          <w:rFonts w:cs="Arial"/>
          <w:b/>
          <w:caps/>
        </w:rPr>
        <w:fldChar w:fldCharType="separate"/>
      </w:r>
      <w:r w:rsidR="00FD402A">
        <w:rPr>
          <w:lang w:eastAsia="ru-RU"/>
        </w:rPr>
        <w:t>1.</w:t>
      </w:r>
      <w:r w:rsidR="00FD402A" w:rsidRPr="0032192B">
        <w:rPr>
          <w:lang w:eastAsia="ru-RU"/>
        </w:rPr>
        <w:tab/>
        <w:t>ВВЕДЕНИЕ</w:t>
      </w:r>
      <w:r w:rsidR="00FD402A" w:rsidRPr="0032192B">
        <w:rPr>
          <w:lang w:eastAsia="ru-RU"/>
        </w:rPr>
        <w:tab/>
      </w:r>
      <w:r w:rsidR="00FD402A" w:rsidRPr="0032192B">
        <w:rPr>
          <w:lang w:eastAsia="ru-RU"/>
        </w:rPr>
        <w:fldChar w:fldCharType="begin"/>
      </w:r>
      <w:r w:rsidR="00FD402A" w:rsidRPr="0032192B">
        <w:rPr>
          <w:lang w:eastAsia="ru-RU"/>
        </w:rPr>
        <w:instrText xml:space="preserve"> PAGEREF _Toc369789094 \h </w:instrText>
      </w:r>
      <w:r w:rsidR="00B51482" w:rsidRPr="0032192B">
        <w:rPr>
          <w:lang w:eastAsia="ru-RU"/>
        </w:rPr>
      </w:r>
      <w:r w:rsidR="00FD402A"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3</w:t>
      </w:r>
      <w:r w:rsidR="00FD402A"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2.</w:t>
      </w:r>
      <w:r w:rsidRPr="0032192B">
        <w:rPr>
          <w:lang w:eastAsia="ru-RU"/>
        </w:rPr>
        <w:tab/>
        <w:t>ОБЩИЕ ПОЛОЖЕНИЯ</w:t>
      </w:r>
      <w:r w:rsidRPr="0032192B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_Toc369789095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3</w:t>
      </w:r>
      <w:r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3.</w:t>
      </w:r>
      <w:r w:rsidRPr="0032192B">
        <w:rPr>
          <w:lang w:eastAsia="ru-RU"/>
        </w:rPr>
        <w:tab/>
        <w:t>НОРМАТИВНЫЕ ССЫЛКИ</w:t>
      </w:r>
      <w:r w:rsidRPr="0032192B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_Toc369789096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3</w:t>
      </w:r>
      <w:r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4.</w:t>
      </w:r>
      <w:r w:rsidRPr="0032192B">
        <w:rPr>
          <w:lang w:eastAsia="ru-RU"/>
        </w:rPr>
        <w:tab/>
        <w:t>ТЕРМИНЫ И ОПРЕДЕЛЕНИЯ</w:t>
      </w:r>
      <w:r w:rsidRPr="0032192B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_Toc369789097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4</w:t>
      </w:r>
      <w:r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5.</w:t>
      </w:r>
      <w:r w:rsidRPr="0032192B">
        <w:rPr>
          <w:lang w:eastAsia="ru-RU"/>
        </w:rPr>
        <w:tab/>
        <w:t>ПРИМЕНИМОЕ АНТИКОРРУПЦИОННОЕ ЗАКОНОДАТЕЛЬСТВО</w:t>
      </w:r>
      <w:r w:rsidRPr="0032192B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_Toc369789098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6</w:t>
      </w:r>
      <w:r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6.</w:t>
      </w:r>
      <w:r w:rsidRPr="0032192B">
        <w:rPr>
          <w:lang w:eastAsia="ru-RU"/>
        </w:rPr>
        <w:tab/>
        <w:t>ЦЕЛИ И ЗАДАЧИ АНТИКОРРУПЦИОННОЙ ПОЛИТИКИ</w:t>
      </w:r>
      <w:r w:rsidRPr="0032192B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_Toc369789099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6</w:t>
      </w:r>
      <w:r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7.</w:t>
      </w:r>
      <w:r w:rsidRPr="0032192B">
        <w:rPr>
          <w:lang w:eastAsia="ru-RU"/>
        </w:rPr>
        <w:tab/>
        <w:t xml:space="preserve">ПРИНЦИПЫ АНТИКОРРУПЦИОННОЙ ПОЛИТИКИ </w:t>
      </w:r>
      <w:r w:rsidR="0061080A" w:rsidRPr="0032192B">
        <w:rPr>
          <w:lang w:eastAsia="ru-RU"/>
        </w:rPr>
        <w:t>ОБЩЕСТВА</w:t>
      </w:r>
      <w:r w:rsidRPr="0032192B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_Toc369789100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7</w:t>
      </w:r>
      <w:r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8.</w:t>
      </w:r>
      <w:r w:rsidRPr="0032192B">
        <w:rPr>
          <w:lang w:eastAsia="ru-RU"/>
        </w:rPr>
        <w:tab/>
        <w:t xml:space="preserve">НАПРАВЛЕНИЯ АНТИКОРРУПЦИОННОЙ ПОЛИТИКИ </w:t>
      </w:r>
      <w:r w:rsidR="0061080A" w:rsidRPr="0032192B">
        <w:rPr>
          <w:lang w:eastAsia="ru-RU"/>
        </w:rPr>
        <w:t>ОБЩЕСТВА</w:t>
      </w:r>
      <w:r w:rsidRPr="0032192B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_Toc369789101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7</w:t>
      </w:r>
      <w:r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9.</w:t>
      </w:r>
      <w:r w:rsidRPr="0032192B">
        <w:rPr>
          <w:lang w:eastAsia="ru-RU"/>
        </w:rPr>
        <w:tab/>
        <w:t>ОТВЕТСТВЕННО</w:t>
      </w:r>
      <w:r w:rsidR="00353C87">
        <w:rPr>
          <w:lang w:eastAsia="ru-RU"/>
        </w:rPr>
        <w:t>СТЬ</w:t>
      </w:r>
      <w:r w:rsidR="00353C87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_Toc369789102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13</w:t>
      </w:r>
      <w:r w:rsidRPr="0032192B">
        <w:rPr>
          <w:lang w:eastAsia="ru-RU"/>
        </w:rPr>
        <w:fldChar w:fldCharType="end"/>
      </w:r>
    </w:p>
    <w:p w:rsidR="00FD402A" w:rsidRPr="0032192B" w:rsidRDefault="00FD402A" w:rsidP="00353C87">
      <w:pPr>
        <w:pStyle w:val="1"/>
        <w:rPr>
          <w:lang w:eastAsia="ru-RU"/>
        </w:rPr>
      </w:pPr>
      <w:r w:rsidRPr="0032192B">
        <w:rPr>
          <w:lang w:eastAsia="ru-RU"/>
        </w:rPr>
        <w:t>10.</w:t>
      </w:r>
      <w:r w:rsidRPr="0032192B">
        <w:rPr>
          <w:lang w:eastAsia="ru-RU"/>
        </w:rPr>
        <w:tab/>
        <w:t>ВНЕСЕНИЕ ИЗМЕНЕНИЙ</w:t>
      </w:r>
      <w:r w:rsidRPr="0032192B">
        <w:rPr>
          <w:lang w:eastAsia="ru-RU"/>
        </w:rPr>
        <w:tab/>
      </w:r>
      <w:r w:rsidRPr="0032192B">
        <w:rPr>
          <w:lang w:eastAsia="ru-RU"/>
        </w:rPr>
        <w:fldChar w:fldCharType="begin"/>
      </w:r>
      <w:r w:rsidRPr="0032192B">
        <w:rPr>
          <w:lang w:eastAsia="ru-RU"/>
        </w:rPr>
        <w:instrText xml:space="preserve"> PAGEREF _Toc369789103 \h </w:instrText>
      </w:r>
      <w:r w:rsidR="00B51482" w:rsidRPr="0032192B">
        <w:rPr>
          <w:lang w:eastAsia="ru-RU"/>
        </w:rPr>
      </w:r>
      <w:r w:rsidRPr="0032192B">
        <w:rPr>
          <w:lang w:eastAsia="ru-RU"/>
        </w:rPr>
        <w:fldChar w:fldCharType="separate"/>
      </w:r>
      <w:r w:rsidR="00B51482">
        <w:rPr>
          <w:noProof/>
          <w:lang w:eastAsia="ru-RU"/>
        </w:rPr>
        <w:t>13</w:t>
      </w:r>
      <w:r w:rsidRPr="0032192B">
        <w:rPr>
          <w:lang w:eastAsia="ru-RU"/>
        </w:rPr>
        <w:fldChar w:fldCharType="end"/>
      </w:r>
    </w:p>
    <w:p w:rsidR="00BF1E43" w:rsidRPr="00D10AF0" w:rsidRDefault="00913FD4" w:rsidP="0032192B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cs="Arial"/>
          <w:b/>
          <w:caps/>
        </w:rPr>
        <w:fldChar w:fldCharType="end"/>
      </w:r>
    </w:p>
    <w:p w:rsidR="00913FD4" w:rsidRDefault="00913FD4" w:rsidP="001137A0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F1E43" w:rsidRPr="0032192B" w:rsidRDefault="00BF1E43" w:rsidP="00942C97">
      <w:pPr>
        <w:pStyle w:val="a1"/>
        <w:numPr>
          <w:ilvl w:val="0"/>
          <w:numId w:val="4"/>
        </w:numPr>
        <w:spacing w:before="0"/>
        <w:ind w:left="567" w:hanging="272"/>
        <w:rPr>
          <w:rFonts w:ascii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1" w:name="_Toc369789094"/>
      <w:r w:rsidRPr="0032192B">
        <w:rPr>
          <w:rFonts w:ascii="Times New Roman" w:hAnsi="Times New Roman" w:cs="Times New Roman"/>
          <w:bCs w:val="0"/>
          <w:color w:val="auto"/>
          <w:sz w:val="22"/>
          <w:szCs w:val="22"/>
          <w:lang w:eastAsia="ru-RU"/>
        </w:rPr>
        <w:lastRenderedPageBreak/>
        <w:t>В</w:t>
      </w:r>
      <w:r w:rsidR="00913FD4" w:rsidRPr="0032192B">
        <w:rPr>
          <w:rFonts w:ascii="Times New Roman" w:hAnsi="Times New Roman" w:cs="Times New Roman"/>
          <w:bCs w:val="0"/>
          <w:color w:val="auto"/>
          <w:sz w:val="22"/>
          <w:szCs w:val="22"/>
          <w:lang w:eastAsia="ru-RU"/>
        </w:rPr>
        <w:t>ВЕДЕНИЕ</w:t>
      </w:r>
      <w:bookmarkEnd w:id="1"/>
    </w:p>
    <w:p w:rsidR="001137A0" w:rsidRPr="0032192B" w:rsidRDefault="00BF1E43" w:rsidP="00AA4ABF">
      <w:pPr>
        <w:pStyle w:val="Default"/>
        <w:numPr>
          <w:ilvl w:val="1"/>
          <w:numId w:val="5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2192B">
        <w:rPr>
          <w:color w:val="auto"/>
          <w:sz w:val="22"/>
          <w:szCs w:val="22"/>
          <w:lang w:eastAsia="ru-RU"/>
        </w:rPr>
        <w:t xml:space="preserve">Настоящая </w:t>
      </w:r>
      <w:r w:rsidR="00E14492" w:rsidRPr="0032192B">
        <w:rPr>
          <w:color w:val="auto"/>
          <w:sz w:val="22"/>
          <w:szCs w:val="22"/>
          <w:lang w:eastAsia="ru-RU"/>
        </w:rPr>
        <w:t>Политика противодействия коррупции</w:t>
      </w:r>
      <w:r w:rsidR="001137A0" w:rsidRPr="0032192B">
        <w:rPr>
          <w:color w:val="auto"/>
          <w:sz w:val="22"/>
          <w:szCs w:val="22"/>
          <w:lang w:eastAsia="ru-RU"/>
        </w:rPr>
        <w:t xml:space="preserve"> АО «</w:t>
      </w:r>
      <w:r w:rsidR="00890152" w:rsidRPr="0032192B">
        <w:rPr>
          <w:color w:val="auto"/>
          <w:sz w:val="22"/>
          <w:szCs w:val="22"/>
          <w:lang w:eastAsia="ru-RU"/>
        </w:rPr>
        <w:t>Ямальская железнодорожная компания</w:t>
      </w:r>
      <w:r w:rsidR="001137A0" w:rsidRPr="0032192B">
        <w:rPr>
          <w:color w:val="auto"/>
          <w:sz w:val="22"/>
          <w:szCs w:val="22"/>
          <w:lang w:eastAsia="ru-RU"/>
        </w:rPr>
        <w:t>»</w:t>
      </w:r>
      <w:r w:rsidRPr="0032192B">
        <w:rPr>
          <w:color w:val="auto"/>
          <w:sz w:val="22"/>
          <w:szCs w:val="22"/>
          <w:lang w:eastAsia="ru-RU"/>
        </w:rPr>
        <w:t xml:space="preserve"> </w:t>
      </w:r>
      <w:r w:rsidR="001137A0" w:rsidRPr="0032192B">
        <w:rPr>
          <w:color w:val="auto"/>
          <w:sz w:val="22"/>
          <w:szCs w:val="22"/>
          <w:lang w:eastAsia="ru-RU"/>
        </w:rPr>
        <w:t xml:space="preserve">(далее – </w:t>
      </w:r>
      <w:r w:rsidR="00E14492" w:rsidRPr="0032192B">
        <w:rPr>
          <w:color w:val="auto"/>
          <w:sz w:val="22"/>
          <w:szCs w:val="22"/>
          <w:lang w:eastAsia="ru-RU"/>
        </w:rPr>
        <w:t>Антикоррупционная политика</w:t>
      </w:r>
      <w:r w:rsidR="001137A0" w:rsidRPr="0032192B">
        <w:rPr>
          <w:color w:val="auto"/>
          <w:sz w:val="22"/>
          <w:szCs w:val="22"/>
          <w:lang w:eastAsia="ru-RU"/>
        </w:rPr>
        <w:t xml:space="preserve">) </w:t>
      </w:r>
      <w:r w:rsidRPr="0032192B">
        <w:rPr>
          <w:color w:val="auto"/>
          <w:sz w:val="22"/>
          <w:szCs w:val="22"/>
          <w:lang w:eastAsia="ru-RU"/>
        </w:rPr>
        <w:t xml:space="preserve">отражает приверженность </w:t>
      </w:r>
      <w:r w:rsidR="00A12EEB" w:rsidRPr="0032192B">
        <w:rPr>
          <w:color w:val="auto"/>
          <w:sz w:val="22"/>
          <w:szCs w:val="22"/>
          <w:lang w:eastAsia="ru-RU"/>
        </w:rPr>
        <w:t>АО «</w:t>
      </w:r>
      <w:r w:rsidR="00890152" w:rsidRPr="0032192B">
        <w:rPr>
          <w:color w:val="auto"/>
          <w:sz w:val="22"/>
          <w:szCs w:val="22"/>
          <w:lang w:eastAsia="ru-RU"/>
        </w:rPr>
        <w:t>Ямальская железнодорожная компания</w:t>
      </w:r>
      <w:r w:rsidR="00A12EEB" w:rsidRPr="0032192B">
        <w:rPr>
          <w:color w:val="auto"/>
          <w:sz w:val="22"/>
          <w:szCs w:val="22"/>
          <w:lang w:eastAsia="ru-RU"/>
        </w:rPr>
        <w:t xml:space="preserve">» (далее - </w:t>
      </w:r>
      <w:r w:rsidR="00890152" w:rsidRPr="0032192B">
        <w:rPr>
          <w:color w:val="auto"/>
          <w:sz w:val="22"/>
          <w:szCs w:val="22"/>
          <w:lang w:eastAsia="ru-RU"/>
        </w:rPr>
        <w:t>Общество</w:t>
      </w:r>
      <w:r w:rsidR="00A12EEB" w:rsidRPr="0032192B">
        <w:rPr>
          <w:color w:val="auto"/>
          <w:sz w:val="22"/>
          <w:szCs w:val="22"/>
          <w:lang w:eastAsia="ru-RU"/>
        </w:rPr>
        <w:t>)</w:t>
      </w:r>
      <w:r w:rsidRPr="0032192B">
        <w:rPr>
          <w:color w:val="auto"/>
          <w:sz w:val="22"/>
          <w:szCs w:val="22"/>
          <w:lang w:eastAsia="ru-RU"/>
        </w:rPr>
        <w:t xml:space="preserve"> и его руководства высоким этическим стандартам ведения открытого и честного бизнеса для совершенствования корпоративной культуры, следования лучшим практикам корпоративного управления и поддерж</w:t>
      </w:r>
      <w:r w:rsidR="00E14492" w:rsidRPr="0032192B">
        <w:rPr>
          <w:color w:val="auto"/>
          <w:sz w:val="22"/>
          <w:szCs w:val="22"/>
          <w:lang w:eastAsia="ru-RU"/>
        </w:rPr>
        <w:t xml:space="preserve">ания деловой репутации </w:t>
      </w:r>
      <w:r w:rsidR="00890152" w:rsidRPr="0032192B">
        <w:rPr>
          <w:color w:val="auto"/>
          <w:sz w:val="22"/>
          <w:szCs w:val="22"/>
          <w:lang w:eastAsia="ru-RU"/>
        </w:rPr>
        <w:t>Общества</w:t>
      </w:r>
      <w:r w:rsidR="00E14492" w:rsidRPr="0032192B">
        <w:rPr>
          <w:color w:val="auto"/>
          <w:sz w:val="22"/>
          <w:szCs w:val="22"/>
          <w:lang w:eastAsia="ru-RU"/>
        </w:rPr>
        <w:t xml:space="preserve">, а также определяет ключевые принципы и требования, направленные на предотвращение коррупции и соблюдение норм применимого антикоррупционного законодательства </w:t>
      </w:r>
      <w:r w:rsidR="00890152" w:rsidRPr="0032192B">
        <w:rPr>
          <w:color w:val="auto"/>
          <w:sz w:val="22"/>
          <w:szCs w:val="22"/>
          <w:lang w:eastAsia="ru-RU"/>
        </w:rPr>
        <w:t>Обществом</w:t>
      </w:r>
      <w:r w:rsidR="00E14492" w:rsidRPr="0032192B">
        <w:rPr>
          <w:color w:val="auto"/>
          <w:sz w:val="22"/>
          <w:szCs w:val="22"/>
          <w:lang w:eastAsia="ru-RU"/>
        </w:rPr>
        <w:t xml:space="preserve">, членами его органов управления, работниками и иными лицами, которые могут действовать от имени </w:t>
      </w:r>
      <w:r w:rsidR="00890152" w:rsidRPr="0032192B">
        <w:rPr>
          <w:color w:val="auto"/>
          <w:sz w:val="22"/>
          <w:szCs w:val="22"/>
          <w:lang w:eastAsia="ru-RU"/>
        </w:rPr>
        <w:t>Общества</w:t>
      </w:r>
      <w:r w:rsidR="00E14492" w:rsidRPr="0032192B">
        <w:rPr>
          <w:color w:val="auto"/>
          <w:sz w:val="22"/>
          <w:szCs w:val="22"/>
          <w:lang w:eastAsia="ru-RU"/>
        </w:rPr>
        <w:t>.</w:t>
      </w:r>
    </w:p>
    <w:p w:rsidR="007F1AE0" w:rsidRPr="00AA4ABF" w:rsidRDefault="00F74D96" w:rsidP="00AA4ABF">
      <w:pPr>
        <w:pStyle w:val="Default"/>
        <w:numPr>
          <w:ilvl w:val="1"/>
          <w:numId w:val="5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Антикоррупционные меры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 </w:t>
      </w:r>
      <w:r w:rsidR="007F1AE0" w:rsidRPr="00AA4ABF">
        <w:rPr>
          <w:color w:val="auto"/>
          <w:sz w:val="22"/>
          <w:szCs w:val="22"/>
          <w:lang w:eastAsia="ru-RU"/>
        </w:rPr>
        <w:t>направлен</w:t>
      </w:r>
      <w:r w:rsidRPr="00AA4ABF">
        <w:rPr>
          <w:color w:val="auto"/>
          <w:sz w:val="22"/>
          <w:szCs w:val="22"/>
          <w:lang w:eastAsia="ru-RU"/>
        </w:rPr>
        <w:t>ы</w:t>
      </w:r>
      <w:r w:rsidR="007F1AE0" w:rsidRPr="00AA4ABF">
        <w:rPr>
          <w:color w:val="auto"/>
          <w:sz w:val="22"/>
          <w:szCs w:val="22"/>
          <w:lang w:eastAsia="ru-RU"/>
        </w:rPr>
        <w:t xml:space="preserve"> на:</w:t>
      </w:r>
    </w:p>
    <w:p w:rsidR="007F1AE0" w:rsidRPr="00AA4ABF" w:rsidRDefault="007F1AE0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>предупреждени</w:t>
      </w:r>
      <w:r w:rsidR="00F74D96" w:rsidRPr="00AA4ABF">
        <w:rPr>
          <w:color w:val="auto"/>
          <w:sz w:val="22"/>
          <w:szCs w:val="22"/>
          <w:lang w:eastAsia="ru-RU"/>
        </w:rPr>
        <w:t>е</w:t>
      </w:r>
      <w:r w:rsidRPr="00AA4ABF">
        <w:rPr>
          <w:color w:val="auto"/>
          <w:sz w:val="22"/>
          <w:szCs w:val="22"/>
          <w:lang w:eastAsia="ru-RU"/>
        </w:rPr>
        <w:t xml:space="preserve"> коррупции, в том числе по выявлению и последующему устранению причин коррупции (профилактика коррупции);</w:t>
      </w:r>
    </w:p>
    <w:p w:rsidR="007F1AE0" w:rsidRPr="00AA4ABF" w:rsidRDefault="007F1AE0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>выявлени</w:t>
      </w:r>
      <w:r w:rsidR="00F74D96" w:rsidRPr="00AA4ABF">
        <w:rPr>
          <w:color w:val="auto"/>
          <w:sz w:val="22"/>
          <w:szCs w:val="22"/>
          <w:lang w:eastAsia="ru-RU"/>
        </w:rPr>
        <w:t>е</w:t>
      </w:r>
      <w:r w:rsidRPr="00AA4ABF">
        <w:rPr>
          <w:color w:val="auto"/>
          <w:sz w:val="22"/>
          <w:szCs w:val="22"/>
          <w:lang w:eastAsia="ru-RU"/>
        </w:rPr>
        <w:t>, предупреждени</w:t>
      </w:r>
      <w:r w:rsidR="00F74D96" w:rsidRPr="00AA4ABF">
        <w:rPr>
          <w:color w:val="auto"/>
          <w:sz w:val="22"/>
          <w:szCs w:val="22"/>
          <w:lang w:eastAsia="ru-RU"/>
        </w:rPr>
        <w:t>е</w:t>
      </w:r>
      <w:r w:rsidRPr="00AA4ABF">
        <w:rPr>
          <w:color w:val="auto"/>
          <w:sz w:val="22"/>
          <w:szCs w:val="22"/>
          <w:lang w:eastAsia="ru-RU"/>
        </w:rPr>
        <w:t>, пресечени</w:t>
      </w:r>
      <w:r w:rsidR="00F74D96" w:rsidRPr="00AA4ABF">
        <w:rPr>
          <w:color w:val="auto"/>
          <w:sz w:val="22"/>
          <w:szCs w:val="22"/>
          <w:lang w:eastAsia="ru-RU"/>
        </w:rPr>
        <w:t>е</w:t>
      </w:r>
      <w:r w:rsidRPr="00AA4ABF">
        <w:rPr>
          <w:color w:val="auto"/>
          <w:sz w:val="22"/>
          <w:szCs w:val="22"/>
          <w:lang w:eastAsia="ru-RU"/>
        </w:rPr>
        <w:t>, раскрыти</w:t>
      </w:r>
      <w:r w:rsidR="00F74D96" w:rsidRPr="00AA4ABF">
        <w:rPr>
          <w:color w:val="auto"/>
          <w:sz w:val="22"/>
          <w:szCs w:val="22"/>
          <w:lang w:eastAsia="ru-RU"/>
        </w:rPr>
        <w:t>е</w:t>
      </w:r>
      <w:r w:rsidRPr="00AA4ABF">
        <w:rPr>
          <w:color w:val="auto"/>
          <w:sz w:val="22"/>
          <w:szCs w:val="22"/>
          <w:lang w:eastAsia="ru-RU"/>
        </w:rPr>
        <w:t xml:space="preserve"> и расследовани</w:t>
      </w:r>
      <w:r w:rsidR="00F74D96" w:rsidRPr="00AA4ABF">
        <w:rPr>
          <w:color w:val="auto"/>
          <w:sz w:val="22"/>
          <w:szCs w:val="22"/>
          <w:lang w:eastAsia="ru-RU"/>
        </w:rPr>
        <w:t>е</w:t>
      </w:r>
      <w:r w:rsidRPr="00AA4ABF">
        <w:rPr>
          <w:color w:val="auto"/>
          <w:sz w:val="22"/>
          <w:szCs w:val="22"/>
          <w:lang w:eastAsia="ru-RU"/>
        </w:rPr>
        <w:t xml:space="preserve"> коррупционных правонарушений (борьба с коррупцией);</w:t>
      </w:r>
    </w:p>
    <w:p w:rsidR="001137A0" w:rsidRPr="00AA4ABF" w:rsidRDefault="007F1AE0" w:rsidP="00784AEC">
      <w:pPr>
        <w:pStyle w:val="Default"/>
        <w:numPr>
          <w:ilvl w:val="0"/>
          <w:numId w:val="2"/>
        </w:numPr>
        <w:spacing w:after="120"/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>минимизаци</w:t>
      </w:r>
      <w:r w:rsidR="00F74D96" w:rsidRPr="00AA4ABF">
        <w:rPr>
          <w:color w:val="auto"/>
          <w:sz w:val="22"/>
          <w:szCs w:val="22"/>
          <w:lang w:eastAsia="ru-RU"/>
        </w:rPr>
        <w:t>ю</w:t>
      </w:r>
      <w:r w:rsidRPr="00AA4ABF">
        <w:rPr>
          <w:color w:val="auto"/>
          <w:sz w:val="22"/>
          <w:szCs w:val="22"/>
          <w:lang w:eastAsia="ru-RU"/>
        </w:rPr>
        <w:t xml:space="preserve"> и (или) ликвидаци</w:t>
      </w:r>
      <w:r w:rsidR="00F74D96" w:rsidRPr="00AA4ABF">
        <w:rPr>
          <w:color w:val="auto"/>
          <w:sz w:val="22"/>
          <w:szCs w:val="22"/>
          <w:lang w:eastAsia="ru-RU"/>
        </w:rPr>
        <w:t>ю</w:t>
      </w:r>
      <w:r w:rsidRPr="00AA4ABF">
        <w:rPr>
          <w:color w:val="auto"/>
          <w:sz w:val="22"/>
          <w:szCs w:val="22"/>
          <w:lang w:eastAsia="ru-RU"/>
        </w:rPr>
        <w:t xml:space="preserve"> последствий коррупционных правонарушений.</w:t>
      </w:r>
    </w:p>
    <w:p w:rsidR="00BF1E43" w:rsidRPr="00AA4ABF" w:rsidRDefault="00BF1E43" w:rsidP="00E81474">
      <w:pPr>
        <w:pStyle w:val="a1"/>
        <w:numPr>
          <w:ilvl w:val="0"/>
          <w:numId w:val="4"/>
        </w:numPr>
        <w:spacing w:before="0" w:after="120"/>
        <w:ind w:left="567" w:hanging="272"/>
        <w:rPr>
          <w:rFonts w:ascii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2" w:name="_Toc369789095"/>
      <w:r w:rsidRPr="00AA4ABF">
        <w:rPr>
          <w:rFonts w:ascii="Times New Roman" w:hAnsi="Times New Roman" w:cs="Times New Roman"/>
          <w:bCs w:val="0"/>
          <w:color w:val="auto"/>
          <w:sz w:val="22"/>
          <w:szCs w:val="22"/>
          <w:lang w:eastAsia="ru-RU"/>
        </w:rPr>
        <w:t>О</w:t>
      </w:r>
      <w:r w:rsidR="00913FD4" w:rsidRPr="00AA4ABF">
        <w:rPr>
          <w:rFonts w:ascii="Times New Roman" w:hAnsi="Times New Roman" w:cs="Times New Roman"/>
          <w:bCs w:val="0"/>
          <w:color w:val="auto"/>
          <w:sz w:val="22"/>
          <w:szCs w:val="22"/>
          <w:lang w:eastAsia="ru-RU"/>
        </w:rPr>
        <w:t>БЩИЕ ПОЛОЖЕНИЯ</w:t>
      </w:r>
      <w:bookmarkEnd w:id="2"/>
    </w:p>
    <w:p w:rsidR="00BF1E43" w:rsidRPr="00AA4ABF" w:rsidRDefault="00BF1E43" w:rsidP="00AA4ABF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Антикоррупционная политика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 является базовым документом, определяющим основные задачи, принципы и направления антикоррупционной деятельности, целью создания которого является координирование деятельности работников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 при реализации антикоррупционных мер, направленных на предупреждение, выявление и пресечение корру</w:t>
      </w:r>
      <w:r w:rsidR="00070330" w:rsidRPr="00AA4ABF">
        <w:rPr>
          <w:color w:val="auto"/>
          <w:sz w:val="22"/>
          <w:szCs w:val="22"/>
          <w:lang w:eastAsia="ru-RU"/>
        </w:rPr>
        <w:t xml:space="preserve">пционных проявлений в </w:t>
      </w:r>
      <w:r w:rsidR="00890152" w:rsidRPr="00AA4ABF">
        <w:rPr>
          <w:color w:val="auto"/>
          <w:sz w:val="22"/>
          <w:szCs w:val="22"/>
          <w:lang w:eastAsia="ru-RU"/>
        </w:rPr>
        <w:t>Обществе</w:t>
      </w:r>
      <w:r w:rsidR="00070330" w:rsidRPr="00AA4ABF">
        <w:rPr>
          <w:color w:val="auto"/>
          <w:sz w:val="22"/>
          <w:szCs w:val="22"/>
          <w:lang w:eastAsia="ru-RU"/>
        </w:rPr>
        <w:t>.</w:t>
      </w:r>
    </w:p>
    <w:p w:rsidR="00BF1E43" w:rsidRPr="00AA4ABF" w:rsidRDefault="00BF1E43" w:rsidP="00AA4ABF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В настоящем документе определены: </w:t>
      </w:r>
    </w:p>
    <w:p w:rsidR="00BF1E43" w:rsidRPr="00AA4ABF" w:rsidRDefault="00BF1E4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– цель и задачи Антикоррупционной политики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; </w:t>
      </w:r>
    </w:p>
    <w:p w:rsidR="00BF1E43" w:rsidRPr="00AA4ABF" w:rsidRDefault="00BF1E4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– принципы Антикоррупционной политики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; </w:t>
      </w:r>
    </w:p>
    <w:p w:rsidR="00BF1E43" w:rsidRPr="00AA4ABF" w:rsidRDefault="00BF1E4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– структура управления антикоррупционной деятельностью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; </w:t>
      </w:r>
    </w:p>
    <w:p w:rsidR="00BF1E43" w:rsidRPr="00AA4ABF" w:rsidRDefault="00BF1E4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– основные направления Антикоррупционной политики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; </w:t>
      </w:r>
    </w:p>
    <w:p w:rsidR="00BF1E43" w:rsidRPr="00AA4ABF" w:rsidRDefault="00BF1E4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– основные мероприятия по профилактике коррупции, правового просвещения и формирования основ законопослушного поведения работников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. </w:t>
      </w:r>
    </w:p>
    <w:p w:rsidR="00BF1E43" w:rsidRPr="00AA4ABF" w:rsidRDefault="00BF1E43" w:rsidP="00AA4ABF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Антикоррупционная политика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 предназначена для использования в части соблюдения ключевых норм применимого антикоррупционного законодательства. </w:t>
      </w:r>
    </w:p>
    <w:p w:rsidR="00BF1E43" w:rsidRPr="00AA4ABF" w:rsidRDefault="00BF1E43" w:rsidP="00AA4ABF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Антикоррупционная политика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 распространяется на контрагентов и представителей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, а также на иных лиц, когда соответствующие обязанности закреплены в договорах с ними. </w:t>
      </w:r>
    </w:p>
    <w:p w:rsidR="00070330" w:rsidRPr="00AA4ABF" w:rsidRDefault="00070330" w:rsidP="00AA4ABF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Политика разработана в соответствии с действующим законодательством Российской Федерации, Уставом и другими внутренними документами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>.</w:t>
      </w:r>
    </w:p>
    <w:p w:rsidR="00070330" w:rsidRPr="00AA4ABF" w:rsidRDefault="00070330" w:rsidP="00AA4ABF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Все работники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 должны руководствоваться настоящей Политикой и неукоснительно соблюдать ее принципы и требования.</w:t>
      </w:r>
    </w:p>
    <w:p w:rsidR="0084274B" w:rsidRPr="00AA4ABF" w:rsidRDefault="0084274B" w:rsidP="00AA4ABF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A4ABF">
        <w:rPr>
          <w:color w:val="auto"/>
          <w:sz w:val="22"/>
          <w:szCs w:val="22"/>
          <w:lang w:eastAsia="ru-RU"/>
        </w:rPr>
        <w:t xml:space="preserve">Ответственность за организацию </w:t>
      </w:r>
      <w:r w:rsidR="00AC16C4" w:rsidRPr="00AA4ABF">
        <w:rPr>
          <w:color w:val="auto"/>
          <w:sz w:val="22"/>
          <w:szCs w:val="22"/>
          <w:lang w:eastAsia="ru-RU"/>
        </w:rPr>
        <w:t xml:space="preserve">и эффективность </w:t>
      </w:r>
      <w:r w:rsidRPr="00AA4ABF">
        <w:rPr>
          <w:color w:val="auto"/>
          <w:sz w:val="22"/>
          <w:szCs w:val="22"/>
          <w:lang w:eastAsia="ru-RU"/>
        </w:rPr>
        <w:t xml:space="preserve">всех мероприятий, направленных на реализацию принципов и требований настоящей </w:t>
      </w:r>
      <w:r w:rsidR="00010259" w:rsidRPr="00AA4ABF">
        <w:rPr>
          <w:color w:val="auto"/>
          <w:sz w:val="22"/>
          <w:szCs w:val="22"/>
          <w:lang w:eastAsia="ru-RU"/>
        </w:rPr>
        <w:t>Антикоррупционной п</w:t>
      </w:r>
      <w:r w:rsidRPr="00AA4ABF">
        <w:rPr>
          <w:color w:val="auto"/>
          <w:sz w:val="22"/>
          <w:szCs w:val="22"/>
          <w:lang w:eastAsia="ru-RU"/>
        </w:rPr>
        <w:t>олитики</w:t>
      </w:r>
      <w:r w:rsidR="00EC714C" w:rsidRPr="00AA4ABF">
        <w:rPr>
          <w:color w:val="auto"/>
          <w:sz w:val="22"/>
          <w:szCs w:val="22"/>
          <w:lang w:eastAsia="ru-RU"/>
        </w:rPr>
        <w:t>,</w:t>
      </w:r>
      <w:r w:rsidRPr="00AA4ABF">
        <w:rPr>
          <w:color w:val="auto"/>
          <w:sz w:val="22"/>
          <w:szCs w:val="22"/>
          <w:lang w:eastAsia="ru-RU"/>
        </w:rPr>
        <w:t xml:space="preserve"> </w:t>
      </w:r>
      <w:r w:rsidR="00EC714C" w:rsidRPr="00AA4ABF">
        <w:rPr>
          <w:color w:val="auto"/>
          <w:sz w:val="22"/>
          <w:szCs w:val="22"/>
          <w:lang w:eastAsia="ru-RU"/>
        </w:rPr>
        <w:t xml:space="preserve">включая назначение лиц, ответственных за разработку антикоррупционных процедур, их внедрение и контроль, </w:t>
      </w:r>
      <w:r w:rsidRPr="00AA4ABF">
        <w:rPr>
          <w:color w:val="auto"/>
          <w:sz w:val="22"/>
          <w:szCs w:val="22"/>
          <w:lang w:eastAsia="ru-RU"/>
        </w:rPr>
        <w:t xml:space="preserve">возлагается на Генерального директора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>.</w:t>
      </w:r>
    </w:p>
    <w:p w:rsidR="00910CD7" w:rsidRPr="00E81474" w:rsidRDefault="00AC16C4" w:rsidP="00E81474">
      <w:pPr>
        <w:pStyle w:val="Default"/>
        <w:numPr>
          <w:ilvl w:val="1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C920A8">
        <w:rPr>
          <w:color w:val="auto"/>
          <w:sz w:val="22"/>
          <w:szCs w:val="22"/>
          <w:lang w:eastAsia="ru-RU"/>
        </w:rPr>
        <w:t>Генеральный директор утверждает</w:t>
      </w:r>
      <w:r w:rsidRPr="00AA4ABF">
        <w:rPr>
          <w:color w:val="auto"/>
          <w:sz w:val="22"/>
          <w:szCs w:val="22"/>
          <w:lang w:eastAsia="ru-RU"/>
        </w:rPr>
        <w:t xml:space="preserve"> настоящую Антикоррупционную политику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 xml:space="preserve">, рассматривает и утверждает изменения и дополнения к ней, контролирует общие результаты внедрения и применения Антикоррупционной политики </w:t>
      </w:r>
      <w:r w:rsidR="00890152" w:rsidRPr="00AA4ABF">
        <w:rPr>
          <w:color w:val="auto"/>
          <w:sz w:val="22"/>
          <w:szCs w:val="22"/>
          <w:lang w:eastAsia="ru-RU"/>
        </w:rPr>
        <w:t>Общества</w:t>
      </w:r>
      <w:r w:rsidRPr="00AA4ABF">
        <w:rPr>
          <w:color w:val="auto"/>
          <w:sz w:val="22"/>
          <w:szCs w:val="22"/>
          <w:lang w:eastAsia="ru-RU"/>
        </w:rPr>
        <w:t>.</w:t>
      </w:r>
      <w:r w:rsidR="006D42A8" w:rsidRPr="00AA4ABF">
        <w:rPr>
          <w:color w:val="auto"/>
          <w:sz w:val="22"/>
          <w:szCs w:val="22"/>
          <w:lang w:eastAsia="ru-RU"/>
        </w:rPr>
        <w:t xml:space="preserve"> При выявлении недостаточно эффективных положений настоящей </w:t>
      </w:r>
      <w:r w:rsidR="00010259" w:rsidRPr="00AA4ABF">
        <w:rPr>
          <w:color w:val="auto"/>
          <w:sz w:val="22"/>
          <w:szCs w:val="22"/>
          <w:lang w:eastAsia="ru-RU"/>
        </w:rPr>
        <w:t>Антикоррупционной п</w:t>
      </w:r>
      <w:r w:rsidR="006D42A8" w:rsidRPr="00AA4ABF">
        <w:rPr>
          <w:color w:val="auto"/>
          <w:sz w:val="22"/>
          <w:szCs w:val="22"/>
          <w:lang w:eastAsia="ru-RU"/>
        </w:rPr>
        <w:t>олитики или связанных с ней антикоррупционных процедур либо при изменении требований применимого антикоррупционного законодательства Российской Федерации или иных государств</w:t>
      </w:r>
      <w:r w:rsidR="00632011">
        <w:rPr>
          <w:color w:val="auto"/>
          <w:sz w:val="22"/>
          <w:szCs w:val="22"/>
          <w:lang w:eastAsia="ru-RU"/>
        </w:rPr>
        <w:t>,</w:t>
      </w:r>
      <w:r w:rsidR="006D42A8" w:rsidRPr="00AA4ABF">
        <w:rPr>
          <w:color w:val="auto"/>
          <w:sz w:val="22"/>
          <w:szCs w:val="22"/>
          <w:lang w:eastAsia="ru-RU"/>
        </w:rPr>
        <w:t xml:space="preserve"> Генеральный директор организует разработку и реализацию плана действий по пересмотру и изменению настоящей Политики и/или антикоррупционных процедур</w:t>
      </w:r>
      <w:r w:rsidR="00E81474">
        <w:rPr>
          <w:color w:val="auto"/>
          <w:sz w:val="22"/>
          <w:szCs w:val="22"/>
          <w:lang w:eastAsia="ru-RU"/>
        </w:rPr>
        <w:t>.</w:t>
      </w:r>
    </w:p>
    <w:p w:rsidR="000822C6" w:rsidRPr="00E81474" w:rsidRDefault="00A86810" w:rsidP="00E81474">
      <w:pPr>
        <w:pStyle w:val="a1"/>
        <w:numPr>
          <w:ilvl w:val="0"/>
          <w:numId w:val="4"/>
        </w:numPr>
        <w:spacing w:before="0" w:after="120"/>
        <w:ind w:left="567" w:hanging="272"/>
        <w:rPr>
          <w:rFonts w:ascii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3" w:name="_Toc369789096"/>
      <w:r w:rsidRPr="00E81474">
        <w:rPr>
          <w:rFonts w:ascii="Times New Roman" w:hAnsi="Times New Roman" w:cs="Times New Roman"/>
          <w:bCs w:val="0"/>
          <w:color w:val="auto"/>
          <w:sz w:val="22"/>
          <w:szCs w:val="22"/>
          <w:lang w:eastAsia="ru-RU"/>
        </w:rPr>
        <w:t>НОРМАТИВНЫЕ ССЫЛКИ</w:t>
      </w:r>
      <w:bookmarkEnd w:id="3"/>
    </w:p>
    <w:p w:rsidR="00713435" w:rsidRPr="00E81474" w:rsidRDefault="00713435" w:rsidP="00E81474">
      <w:pPr>
        <w:pStyle w:val="Default"/>
        <w:ind w:firstLine="567"/>
        <w:jc w:val="both"/>
        <w:rPr>
          <w:color w:val="auto"/>
          <w:sz w:val="22"/>
          <w:szCs w:val="22"/>
          <w:lang w:eastAsia="ru-RU"/>
        </w:rPr>
      </w:pPr>
      <w:r w:rsidRPr="00E81474">
        <w:rPr>
          <w:color w:val="auto"/>
          <w:sz w:val="22"/>
          <w:szCs w:val="22"/>
          <w:lang w:eastAsia="ru-RU"/>
        </w:rPr>
        <w:t xml:space="preserve">Федеральный закон от 25.12.2008г. №273-ФЗ «О противодействии коррупции» (с последующими изменениями и дополнениями). </w:t>
      </w:r>
    </w:p>
    <w:p w:rsidR="00713435" w:rsidRPr="00E81474" w:rsidRDefault="00713435" w:rsidP="00E81474">
      <w:pPr>
        <w:pStyle w:val="Default"/>
        <w:ind w:firstLine="567"/>
        <w:jc w:val="both"/>
        <w:rPr>
          <w:color w:val="auto"/>
          <w:sz w:val="22"/>
          <w:szCs w:val="22"/>
          <w:lang w:eastAsia="ru-RU"/>
        </w:rPr>
      </w:pPr>
      <w:r w:rsidRPr="00E81474">
        <w:rPr>
          <w:color w:val="auto"/>
          <w:sz w:val="22"/>
          <w:szCs w:val="22"/>
          <w:lang w:eastAsia="ru-RU"/>
        </w:rPr>
        <w:lastRenderedPageBreak/>
        <w:t>Уголовный кодекс РФ от 13.06.1996г. №63-ФЗ (с последующими изменениями и дополнениями</w:t>
      </w:r>
      <w:r w:rsidR="007E5F3C" w:rsidRPr="00E81474">
        <w:rPr>
          <w:color w:val="auto"/>
          <w:sz w:val="22"/>
          <w:szCs w:val="22"/>
          <w:lang w:eastAsia="ru-RU"/>
        </w:rPr>
        <w:t>).</w:t>
      </w:r>
    </w:p>
    <w:p w:rsidR="00713435" w:rsidRPr="00E81474" w:rsidRDefault="00713435" w:rsidP="00E81474">
      <w:pPr>
        <w:pStyle w:val="Default"/>
        <w:spacing w:after="120"/>
        <w:ind w:firstLine="567"/>
        <w:jc w:val="both"/>
        <w:rPr>
          <w:color w:val="auto"/>
          <w:sz w:val="22"/>
          <w:szCs w:val="22"/>
          <w:lang w:eastAsia="ru-RU"/>
        </w:rPr>
      </w:pPr>
      <w:r w:rsidRPr="00E81474">
        <w:rPr>
          <w:color w:val="auto"/>
          <w:sz w:val="22"/>
          <w:szCs w:val="22"/>
          <w:lang w:eastAsia="ru-RU"/>
        </w:rPr>
        <w:t xml:space="preserve">Кодекс Российской Федерации об административных правонарушениях от 30.12.2001г. №195-ФЗ (с последующими изменениями и дополнениями). </w:t>
      </w:r>
    </w:p>
    <w:p w:rsidR="00910CD7" w:rsidRPr="00913FD4" w:rsidRDefault="00A86810" w:rsidP="00E81474">
      <w:pPr>
        <w:pStyle w:val="a1"/>
        <w:numPr>
          <w:ilvl w:val="0"/>
          <w:numId w:val="4"/>
        </w:numPr>
        <w:spacing w:before="0" w:after="120"/>
        <w:ind w:left="567" w:hanging="272"/>
      </w:pPr>
      <w:bookmarkStart w:id="4" w:name="_Toc369789097"/>
      <w:r>
        <w:t>ТЕРМИНЫ И ОПРЕДЕЛЕНИЯ</w:t>
      </w:r>
      <w:bookmarkEnd w:id="4"/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B95115" w:rsidRPr="00913FD4" w:rsidTr="00E81474">
        <w:trPr>
          <w:trHeight w:val="9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Дача взятки (статья 291 Уголовного кодекса Российской Федерации)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дача взятки должностному лицу, иностранному должностному лицу либо должностному лицу публичной международной организации лично или через посредника </w:t>
            </w:r>
          </w:p>
        </w:tc>
      </w:tr>
      <w:tr w:rsidR="00B95115" w:rsidRPr="00913FD4" w:rsidTr="007E5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3969" w:type="dxa"/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Должностное лицо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</w:p>
        </w:tc>
        <w:tc>
          <w:tcPr>
            <w:tcW w:w="5103" w:type="dxa"/>
          </w:tcPr>
          <w:p w:rsidR="00B95115" w:rsidRPr="00E81474" w:rsidRDefault="00491C49" w:rsidP="00491C49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r w:rsidR="00B95115" w:rsidRPr="00E81474">
              <w:rPr>
                <w:rFonts w:ascii="Times New Roman" w:hAnsi="Times New Roman"/>
                <w:lang w:eastAsia="ru-RU"/>
              </w:rPr>
              <w:t xml:space="preserve">лицо, выполняющее управленческие функции в </w:t>
            </w:r>
            <w:r w:rsidR="00890152" w:rsidRPr="00E81474">
              <w:rPr>
                <w:rFonts w:ascii="Times New Roman" w:hAnsi="Times New Roman"/>
                <w:lang w:eastAsia="ru-RU"/>
              </w:rPr>
              <w:t>Обществе</w:t>
            </w:r>
            <w:r w:rsidR="00067C5B" w:rsidRPr="00E81474">
              <w:rPr>
                <w:rFonts w:ascii="Times New Roman" w:hAnsi="Times New Roman"/>
                <w:lang w:eastAsia="ru-RU"/>
              </w:rPr>
              <w:t xml:space="preserve">, которые включают функции единоличного исполнительного органа или иного коллегиального исполнительного органа, а также лицо, постоянно, временно либо по специальному полномочию выполняющее организационно-распорядительные или административно-хозяйственные функции в </w:t>
            </w:r>
            <w:r w:rsidR="00890152" w:rsidRPr="00E81474">
              <w:rPr>
                <w:rFonts w:ascii="Times New Roman" w:hAnsi="Times New Roman"/>
                <w:lang w:eastAsia="ru-RU"/>
              </w:rPr>
              <w:t>Обществе</w:t>
            </w:r>
          </w:p>
        </w:tc>
      </w:tr>
      <w:tr w:rsidR="00B95115" w:rsidRPr="00913FD4" w:rsidTr="00477096">
        <w:trPr>
          <w:trHeight w:val="1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Злоупотребление полномочиями (статья 201 Уголовного кодекса Российской Федерации)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использование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</w:t>
            </w:r>
          </w:p>
        </w:tc>
      </w:tr>
      <w:tr w:rsidR="00B95115" w:rsidRPr="00913FD4" w:rsidTr="00357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969" w:type="dxa"/>
          </w:tcPr>
          <w:p w:rsidR="00B95115" w:rsidRPr="00E81474" w:rsidRDefault="00890152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>Общество</w:t>
            </w:r>
          </w:p>
        </w:tc>
        <w:tc>
          <w:tcPr>
            <w:tcW w:w="5103" w:type="dxa"/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- А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>кционерное общество «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Ямальская железнодорожная компания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>»</w:t>
            </w:r>
          </w:p>
        </w:tc>
      </w:tr>
      <w:tr w:rsidR="00B95115" w:rsidRPr="00913FD4" w:rsidTr="00380325">
        <w:trPr>
          <w:trHeight w:val="23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Коммерческий подкуп (статья 204 Уголовного кодекса Российской Федерации)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>незаконная передача лицу, выполняющему управленческие функции в ко</w:t>
            </w:r>
            <w:r w:rsidR="0061080A" w:rsidRPr="00E81474">
              <w:rPr>
                <w:color w:val="auto"/>
                <w:sz w:val="22"/>
                <w:szCs w:val="22"/>
                <w:lang w:eastAsia="ru-RU"/>
              </w:rPr>
              <w:t xml:space="preserve">ммерческой или иной организации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 Незаконное получение лицом, выполняющим управленческие функции в коммерческой или иной организации, денег, ценных бумаг, иного имущества, а равно незаконное пользование услугами имущественного характера или другими имущественными правами за совершение действий (бездействие) в интересах дающего в связи с занимаемым этим лицом служебным положением </w:t>
            </w:r>
          </w:p>
        </w:tc>
      </w:tr>
      <w:tr w:rsidR="00B95115" w:rsidRPr="00913FD4" w:rsidTr="00732040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Конфликт интересов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ситуация, при которой личная заинтересованность (прямая или косвенная) работника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 влияет или может повлиять на надлежащее исполнение им своих должностных (служебных) обязанностей и при которой возникает или может возникнуть противоречие между личной заинтересованностью работника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 и правами и законными интересами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, способное привести к причинению вреда интересам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95115" w:rsidRPr="00913FD4" w:rsidTr="004E1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3969" w:type="dxa"/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lastRenderedPageBreak/>
              <w:t>Коррупция (в коммерческих организациях)</w:t>
            </w:r>
          </w:p>
        </w:tc>
        <w:tc>
          <w:tcPr>
            <w:tcW w:w="5103" w:type="dxa"/>
          </w:tcPr>
          <w:p w:rsidR="00B95115" w:rsidRPr="00E81474" w:rsidRDefault="00491C49" w:rsidP="00491C49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r w:rsidR="009F4DA6" w:rsidRPr="00E81474">
              <w:rPr>
                <w:rFonts w:ascii="Times New Roman" w:hAnsi="Times New Roman"/>
                <w:lang w:eastAsia="ru-RU"/>
              </w:rPr>
      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      </w:r>
            <w:r w:rsidR="0049560C" w:rsidRPr="00E81474">
              <w:rPr>
                <w:rFonts w:ascii="Times New Roman" w:hAnsi="Times New Roman"/>
                <w:lang w:eastAsia="ru-RU"/>
              </w:rPr>
              <w:t xml:space="preserve">работником </w:t>
            </w:r>
            <w:r w:rsidR="00890152" w:rsidRPr="00E81474">
              <w:rPr>
                <w:rFonts w:ascii="Times New Roman" w:hAnsi="Times New Roman"/>
                <w:lang w:eastAsia="ru-RU"/>
              </w:rPr>
              <w:t>Общества</w:t>
            </w:r>
            <w:r w:rsidR="009F4DA6" w:rsidRPr="00E81474">
              <w:rPr>
                <w:rFonts w:ascii="Times New Roman" w:hAnsi="Times New Roman"/>
                <w:lang w:eastAsia="ru-RU"/>
              </w:rPr>
              <w:t xml:space="preserve">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</w:t>
            </w:r>
            <w:r w:rsidR="00B95115" w:rsidRPr="00E81474">
              <w:rPr>
                <w:rFonts w:ascii="Times New Roman" w:hAnsi="Times New Roman"/>
                <w:lang w:eastAsia="ru-RU"/>
              </w:rPr>
              <w:t>а также совершени</w:t>
            </w:r>
            <w:r w:rsidR="009847CA" w:rsidRPr="00E81474">
              <w:rPr>
                <w:rFonts w:ascii="Times New Roman" w:hAnsi="Times New Roman"/>
                <w:lang w:eastAsia="ru-RU"/>
              </w:rPr>
              <w:t>е</w:t>
            </w:r>
            <w:r w:rsidR="009F4DA6" w:rsidRPr="00E81474">
              <w:rPr>
                <w:rFonts w:ascii="Times New Roman" w:hAnsi="Times New Roman"/>
                <w:lang w:eastAsia="ru-RU"/>
              </w:rPr>
              <w:t xml:space="preserve"> </w:t>
            </w:r>
            <w:r w:rsidR="0049560C" w:rsidRPr="00E81474">
              <w:rPr>
                <w:rFonts w:ascii="Times New Roman" w:hAnsi="Times New Roman"/>
                <w:lang w:eastAsia="ru-RU"/>
              </w:rPr>
              <w:t>работниками</w:t>
            </w:r>
            <w:r w:rsidR="009F4DA6" w:rsidRPr="00E81474">
              <w:rPr>
                <w:rFonts w:ascii="Times New Roman" w:hAnsi="Times New Roman"/>
                <w:lang w:eastAsia="ru-RU"/>
              </w:rPr>
              <w:t xml:space="preserve"> </w:t>
            </w:r>
            <w:r w:rsidR="00890152" w:rsidRPr="00E81474">
              <w:rPr>
                <w:rFonts w:ascii="Times New Roman" w:hAnsi="Times New Roman"/>
                <w:lang w:eastAsia="ru-RU"/>
              </w:rPr>
              <w:t>Общества</w:t>
            </w:r>
            <w:r w:rsidR="00B95115" w:rsidRPr="00E81474">
              <w:rPr>
                <w:rFonts w:ascii="Times New Roman" w:hAnsi="Times New Roman"/>
                <w:lang w:eastAsia="ru-RU"/>
              </w:rPr>
              <w:t xml:space="preserve"> указанных деяний от имени или в интересах </w:t>
            </w:r>
            <w:r w:rsidR="00890152" w:rsidRPr="00E81474">
              <w:rPr>
                <w:rFonts w:ascii="Times New Roman" w:hAnsi="Times New Roman"/>
                <w:lang w:eastAsia="ru-RU"/>
              </w:rPr>
              <w:t>Общества</w:t>
            </w:r>
          </w:p>
        </w:tc>
      </w:tr>
      <w:tr w:rsidR="00B95115" w:rsidRPr="00913FD4" w:rsidTr="00732040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Коррупционные проявления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действия (бездействия) работников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, содержащие признаки коррупции или способствующие ее совершению </w:t>
            </w:r>
          </w:p>
        </w:tc>
      </w:tr>
      <w:tr w:rsidR="00B95115" w:rsidRPr="00913FD4" w:rsidTr="00732040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Личная выгода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заинтересованность работника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, его близких родственников, супруга, супруги, усыновителя, усыновленных в получении нематериальных благ и иных нематериальных преимуществ. Не являются личной выгодой повышение по службе и объявление благодарности </w:t>
            </w:r>
          </w:p>
        </w:tc>
      </w:tr>
      <w:tr w:rsidR="00B95115" w:rsidRPr="00913FD4" w:rsidTr="00732040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Материальная выгода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экономическая выгода в денежной или натуральной форме, которую можно оценить и определить в качестве дохода в соответствии с налоговым законодательством Российской Федерации </w:t>
            </w:r>
          </w:p>
        </w:tc>
      </w:tr>
      <w:tr w:rsidR="00CA76B0" w:rsidRPr="00913FD4" w:rsidTr="007E5F3C">
        <w:trPr>
          <w:trHeight w:val="2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0" w:rsidRPr="00E81474" w:rsidRDefault="00CA76B0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Незаконное вознаграждение от имени юридического лица (статья 19.28 Кодекса об административных правонарушениях Российской Федерации)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0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CA76B0" w:rsidRPr="00E81474">
              <w:rPr>
                <w:color w:val="auto"/>
                <w:sz w:val="22"/>
                <w:szCs w:val="22"/>
                <w:lang w:eastAsia="ru-RU"/>
              </w:rPr>
              <w:t xml:space="preserve">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 </w:t>
            </w:r>
          </w:p>
        </w:tc>
      </w:tr>
      <w:tr w:rsidR="00CA76B0" w:rsidRPr="00913FD4" w:rsidTr="00E81474">
        <w:trPr>
          <w:trHeight w:val="5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0" w:rsidRPr="00E81474" w:rsidRDefault="00CA76B0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(статья 19.29 Кодекса об административных правонарушениях Российской Федерации)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0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CA76B0" w:rsidRPr="00E81474">
              <w:rPr>
                <w:color w:val="auto"/>
                <w:sz w:val="22"/>
                <w:szCs w:val="22"/>
                <w:lang w:eastAsia="ru-RU"/>
              </w:rPr>
              <w:t xml:space="preserve">привлечение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Обществом</w:t>
            </w:r>
            <w:r w:rsidR="00CA76B0" w:rsidRPr="00E81474">
              <w:rPr>
                <w:color w:val="auto"/>
                <w:sz w:val="22"/>
                <w:szCs w:val="22"/>
                <w:lang w:eastAsia="ru-RU"/>
              </w:rPr>
              <w:t xml:space="preserve">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</w:t>
            </w:r>
            <w:r w:rsidR="00CA76B0" w:rsidRPr="00E81474">
              <w:rPr>
                <w:color w:val="auto"/>
                <w:sz w:val="22"/>
                <w:szCs w:val="22"/>
                <w:lang w:eastAsia="ru-RU"/>
              </w:rPr>
              <w:lastRenderedPageBreak/>
              <w:t xml:space="preserve">декабря 2008 года № 273-ФЗ </w:t>
            </w:r>
            <w:r w:rsidR="00AA4D15" w:rsidRPr="00E81474">
              <w:rPr>
                <w:color w:val="auto"/>
                <w:sz w:val="22"/>
                <w:szCs w:val="22"/>
                <w:lang w:eastAsia="ru-RU"/>
              </w:rPr>
              <w:t>«</w:t>
            </w:r>
            <w:r w:rsidR="00CA76B0" w:rsidRPr="00E81474">
              <w:rPr>
                <w:color w:val="auto"/>
                <w:sz w:val="22"/>
                <w:szCs w:val="22"/>
                <w:lang w:eastAsia="ru-RU"/>
              </w:rPr>
              <w:t>О противодействии коррупции</w:t>
            </w:r>
            <w:r w:rsidR="00AA4D15" w:rsidRPr="00E81474">
              <w:rPr>
                <w:color w:val="auto"/>
                <w:sz w:val="22"/>
                <w:szCs w:val="22"/>
                <w:lang w:eastAsia="ru-RU"/>
              </w:rPr>
              <w:t>»</w:t>
            </w:r>
          </w:p>
        </w:tc>
      </w:tr>
      <w:tr w:rsidR="00BF03CD" w:rsidRPr="00913FD4" w:rsidTr="007E5F3C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CD" w:rsidRPr="00E81474" w:rsidRDefault="00BF03CD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lastRenderedPageBreak/>
              <w:t>Неэтичны</w:t>
            </w:r>
            <w:r w:rsidR="001C2F92" w:rsidRPr="00E81474">
              <w:rPr>
                <w:color w:val="auto"/>
                <w:sz w:val="22"/>
                <w:szCs w:val="22"/>
                <w:lang w:eastAsia="ru-RU"/>
              </w:rPr>
              <w:t>е</w:t>
            </w: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 метод</w:t>
            </w:r>
            <w:r w:rsidR="001C2F92" w:rsidRPr="00E81474">
              <w:rPr>
                <w:color w:val="auto"/>
                <w:sz w:val="22"/>
                <w:szCs w:val="22"/>
                <w:lang w:eastAsia="ru-RU"/>
              </w:rPr>
              <w:t>ы</w:t>
            </w: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 ведения конкурентной борьбы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CD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F03CD" w:rsidRPr="00E81474">
              <w:rPr>
                <w:color w:val="auto"/>
                <w:sz w:val="22"/>
                <w:szCs w:val="22"/>
                <w:lang w:eastAsia="ru-RU"/>
              </w:rPr>
              <w:t xml:space="preserve">действия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BF03CD" w:rsidRPr="00E81474">
              <w:rPr>
                <w:color w:val="auto"/>
                <w:sz w:val="22"/>
                <w:szCs w:val="22"/>
                <w:lang w:eastAsia="ru-RU"/>
              </w:rPr>
              <w:t>, которые направлены на получение преимуществ при осуществлении деятельности</w:t>
            </w:r>
            <w:r w:rsidR="001C2F92" w:rsidRPr="00E81474">
              <w:rPr>
                <w:color w:val="auto"/>
                <w:sz w:val="22"/>
                <w:szCs w:val="22"/>
                <w:lang w:eastAsia="ru-RU"/>
              </w:rPr>
              <w:t xml:space="preserve"> на финансовом рынке</w:t>
            </w:r>
            <w:r w:rsidR="00BF03CD" w:rsidRPr="00E81474">
              <w:rPr>
                <w:color w:val="auto"/>
                <w:sz w:val="22"/>
                <w:szCs w:val="22"/>
                <w:lang w:eastAsia="ru-RU"/>
              </w:rPr>
              <w:t xml:space="preserve">, противоречат законодательству Российской Федерации, обычаям делового оборота, требованиям добропорядочности, разумности и справедливости и причинили или могут причинить убытки другим </w:t>
            </w:r>
            <w:r w:rsidR="001C2F92" w:rsidRPr="00E81474">
              <w:rPr>
                <w:color w:val="auto"/>
                <w:sz w:val="22"/>
                <w:szCs w:val="22"/>
                <w:lang w:eastAsia="ru-RU"/>
              </w:rPr>
              <w:t>участникам финансового рынка</w:t>
            </w:r>
            <w:r w:rsidR="00BF03CD" w:rsidRPr="00E81474">
              <w:rPr>
                <w:color w:val="auto"/>
                <w:sz w:val="22"/>
                <w:szCs w:val="22"/>
                <w:lang w:eastAsia="ru-RU"/>
              </w:rPr>
              <w:t xml:space="preserve"> либо нанесли или могут нанести вред их деловой репутации</w:t>
            </w:r>
          </w:p>
        </w:tc>
      </w:tr>
      <w:tr w:rsidR="00DC1541" w:rsidRPr="00913FD4" w:rsidTr="007E5F3C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41" w:rsidRPr="00E81474" w:rsidRDefault="00DC1541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>Посредничество во взяточничестве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41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DC1541" w:rsidRPr="00E81474">
              <w:rPr>
                <w:color w:val="auto"/>
                <w:sz w:val="22"/>
                <w:szCs w:val="22"/>
                <w:lang w:eastAsia="ru-RU"/>
              </w:rPr>
              <w:t xml:space="preserve">непосредственная передача </w:t>
            </w:r>
            <w:r w:rsidR="00CF7C93" w:rsidRPr="00E81474">
              <w:rPr>
                <w:color w:val="auto"/>
                <w:sz w:val="22"/>
                <w:szCs w:val="22"/>
                <w:lang w:eastAsia="ru-RU"/>
              </w:rPr>
              <w:t xml:space="preserve">или получение </w:t>
            </w:r>
            <w:r w:rsidR="00DC1541" w:rsidRPr="00E81474">
              <w:rPr>
                <w:color w:val="auto"/>
                <w:sz w:val="22"/>
                <w:szCs w:val="22"/>
                <w:lang w:eastAsia="ru-RU"/>
              </w:rPr>
              <w:t xml:space="preserve">взятки по поручению </w:t>
            </w:r>
            <w:r w:rsidR="00CF7C93" w:rsidRPr="00E81474">
              <w:rPr>
                <w:color w:val="auto"/>
                <w:sz w:val="22"/>
                <w:szCs w:val="22"/>
                <w:lang w:eastAsia="ru-RU"/>
              </w:rPr>
              <w:t xml:space="preserve">должностного лица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DC1541" w:rsidRPr="00E81474">
              <w:rPr>
                <w:color w:val="auto"/>
                <w:sz w:val="22"/>
                <w:szCs w:val="22"/>
                <w:lang w:eastAsia="ru-RU"/>
              </w:rPr>
              <w:t xml:space="preserve"> либо иное способствование в достижении либо реализации соглашения о получении и даче взятки</w:t>
            </w:r>
          </w:p>
        </w:tc>
      </w:tr>
      <w:tr w:rsidR="00CA76B0" w:rsidRPr="00913FD4" w:rsidTr="007E5F3C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0" w:rsidRPr="00E81474" w:rsidRDefault="00CA76B0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Предупреждение коррупции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0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F70465">
              <w:rPr>
                <w:color w:val="auto"/>
                <w:sz w:val="22"/>
                <w:szCs w:val="22"/>
                <w:lang w:eastAsia="ru-RU"/>
              </w:rPr>
              <w:t>деятельность субъектов А</w:t>
            </w:r>
            <w:r w:rsidR="00CA76B0" w:rsidRPr="00E81474">
              <w:rPr>
                <w:color w:val="auto"/>
                <w:sz w:val="22"/>
                <w:szCs w:val="22"/>
                <w:lang w:eastAsia="ru-RU"/>
              </w:rPr>
              <w:t xml:space="preserve">нтикоррупционной политики, направленная на выявление, изучение, ограничение либо устранение причин и условий, способствующих коррупционным проявлениям </w:t>
            </w:r>
          </w:p>
        </w:tc>
      </w:tr>
      <w:tr w:rsidR="00CA76B0" w:rsidRPr="00913FD4" w:rsidTr="007E5F3C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0" w:rsidRPr="00E81474" w:rsidRDefault="00CA76B0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Предконфликтная ситуация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0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CA76B0" w:rsidRPr="00E81474">
              <w:rPr>
                <w:color w:val="auto"/>
                <w:sz w:val="22"/>
                <w:szCs w:val="22"/>
                <w:lang w:eastAsia="ru-RU"/>
              </w:rPr>
              <w:t xml:space="preserve">ситуация, при которой у работников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CA76B0" w:rsidRPr="00E81474">
              <w:rPr>
                <w:color w:val="auto"/>
                <w:sz w:val="22"/>
                <w:szCs w:val="22"/>
                <w:lang w:eastAsia="ru-RU"/>
              </w:rPr>
              <w:t>, а также Организатора закупок или его представителей, при осуществлении ими своей служебной или профессиональной деятельности возникает личная заинтересованность, которая может привести к конфликту интересов</w:t>
            </w:r>
          </w:p>
        </w:tc>
      </w:tr>
      <w:tr w:rsidR="00B95115" w:rsidRPr="00913FD4" w:rsidTr="00B95115">
        <w:trPr>
          <w:trHeight w:val="1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B95115" w:rsidP="00491C49">
            <w:pPr>
              <w:pStyle w:val="Default"/>
              <w:spacing w:after="120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E81474">
              <w:rPr>
                <w:color w:val="auto"/>
                <w:sz w:val="22"/>
                <w:szCs w:val="22"/>
                <w:lang w:eastAsia="ru-RU"/>
              </w:rPr>
              <w:t xml:space="preserve">Субъекты Антикоррупционной политики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5" w:rsidRPr="00E81474" w:rsidRDefault="00491C49" w:rsidP="00491C49">
            <w:pPr>
              <w:pStyle w:val="Default"/>
              <w:ind w:firstLine="11"/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- 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любой работник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Общества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 xml:space="preserve">, их представители, а также клиенты, контрагенты и иные лица, связанные с </w:t>
            </w:r>
            <w:r w:rsidR="00890152" w:rsidRPr="00E81474">
              <w:rPr>
                <w:color w:val="auto"/>
                <w:sz w:val="22"/>
                <w:szCs w:val="22"/>
                <w:lang w:eastAsia="ru-RU"/>
              </w:rPr>
              <w:t>Обществом</w:t>
            </w:r>
            <w:r w:rsidR="00B95115" w:rsidRPr="00E81474">
              <w:rPr>
                <w:color w:val="auto"/>
                <w:sz w:val="22"/>
                <w:szCs w:val="22"/>
                <w:lang w:eastAsia="ru-RU"/>
              </w:rPr>
              <w:t>, в тех случаях, когда соответствующие обязанност</w:t>
            </w:r>
            <w:r w:rsidR="00A66BC8" w:rsidRPr="00E81474">
              <w:rPr>
                <w:color w:val="auto"/>
                <w:sz w:val="22"/>
                <w:szCs w:val="22"/>
                <w:lang w:eastAsia="ru-RU"/>
              </w:rPr>
              <w:t>и закреплены в договорах с ними</w:t>
            </w:r>
          </w:p>
        </w:tc>
      </w:tr>
    </w:tbl>
    <w:p w:rsidR="00842926" w:rsidRPr="00F70465" w:rsidRDefault="00842926" w:rsidP="00D52E63">
      <w:pPr>
        <w:pStyle w:val="Default"/>
        <w:rPr>
          <w:color w:val="auto"/>
          <w:sz w:val="22"/>
          <w:szCs w:val="22"/>
          <w:lang w:eastAsia="ru-RU"/>
        </w:rPr>
      </w:pPr>
    </w:p>
    <w:p w:rsidR="003567E2" w:rsidRPr="002E1DEB" w:rsidRDefault="003567E2" w:rsidP="00F70465">
      <w:pPr>
        <w:pStyle w:val="a1"/>
        <w:numPr>
          <w:ilvl w:val="0"/>
          <w:numId w:val="4"/>
        </w:numPr>
        <w:spacing w:before="0" w:after="120"/>
        <w:ind w:left="567" w:hanging="272"/>
      </w:pPr>
      <w:bookmarkStart w:id="5" w:name="_Toc344364181"/>
      <w:bookmarkStart w:id="6" w:name="_Toc369789098"/>
      <w:r w:rsidRPr="002E1DEB">
        <w:t>ПРИМЕНИМОЕ АНТИКОРРУПЦИОННОЕ ЗАКОНОДАТЕЛЬСТВО</w:t>
      </w:r>
      <w:bookmarkEnd w:id="5"/>
      <w:bookmarkEnd w:id="6"/>
    </w:p>
    <w:p w:rsidR="003567E2" w:rsidRPr="00F70465" w:rsidRDefault="003567E2" w:rsidP="00F70465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Российское антикоррупционное законодательство: </w:t>
      </w:r>
      <w:r w:rsidR="00890152" w:rsidRPr="00F70465">
        <w:rPr>
          <w:color w:val="auto"/>
          <w:sz w:val="22"/>
          <w:szCs w:val="22"/>
          <w:lang w:eastAsia="ru-RU"/>
        </w:rPr>
        <w:t>Общество</w:t>
      </w:r>
      <w:r w:rsidRPr="00F70465">
        <w:rPr>
          <w:color w:val="auto"/>
          <w:sz w:val="22"/>
          <w:szCs w:val="22"/>
          <w:lang w:eastAsia="ru-RU"/>
        </w:rPr>
        <w:t xml:space="preserve"> и все работники </w:t>
      </w:r>
      <w:r w:rsidR="00890152" w:rsidRPr="00F70465">
        <w:rPr>
          <w:color w:val="auto"/>
          <w:sz w:val="22"/>
          <w:szCs w:val="22"/>
          <w:lang w:eastAsia="ru-RU"/>
        </w:rPr>
        <w:t>Общества</w:t>
      </w:r>
      <w:r w:rsidRPr="00F70465">
        <w:rPr>
          <w:color w:val="auto"/>
          <w:sz w:val="22"/>
          <w:szCs w:val="22"/>
          <w:lang w:eastAsia="ru-RU"/>
        </w:rPr>
        <w:t xml:space="preserve">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 является запрет следующих деяний:</w:t>
      </w:r>
    </w:p>
    <w:p w:rsidR="003567E2" w:rsidRPr="00F70465" w:rsidRDefault="00762207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к</w:t>
      </w:r>
      <w:r w:rsidR="003567E2" w:rsidRPr="00F70465">
        <w:rPr>
          <w:color w:val="auto"/>
          <w:sz w:val="22"/>
          <w:szCs w:val="22"/>
          <w:lang w:eastAsia="ru-RU"/>
        </w:rPr>
        <w:t>оррупция;</w:t>
      </w:r>
    </w:p>
    <w:p w:rsidR="003567E2" w:rsidRPr="00F70465" w:rsidRDefault="00762207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з</w:t>
      </w:r>
      <w:r w:rsidR="003567E2" w:rsidRPr="00F70465">
        <w:rPr>
          <w:color w:val="auto"/>
          <w:sz w:val="22"/>
          <w:szCs w:val="22"/>
          <w:lang w:eastAsia="ru-RU"/>
        </w:rPr>
        <w:t>лоупотребление служебным положением;</w:t>
      </w:r>
    </w:p>
    <w:p w:rsidR="003567E2" w:rsidRPr="00F70465" w:rsidRDefault="00762207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д</w:t>
      </w:r>
      <w:r w:rsidR="003567E2" w:rsidRPr="00F70465">
        <w:rPr>
          <w:color w:val="auto"/>
          <w:sz w:val="22"/>
          <w:szCs w:val="22"/>
          <w:lang w:eastAsia="ru-RU"/>
        </w:rPr>
        <w:t>ача взятки;</w:t>
      </w:r>
    </w:p>
    <w:p w:rsidR="003567E2" w:rsidRPr="00F70465" w:rsidRDefault="00762207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п</w:t>
      </w:r>
      <w:r w:rsidR="003567E2" w:rsidRPr="00F70465">
        <w:rPr>
          <w:color w:val="auto"/>
          <w:sz w:val="22"/>
          <w:szCs w:val="22"/>
          <w:lang w:eastAsia="ru-RU"/>
        </w:rPr>
        <w:t>олучение взятки;</w:t>
      </w:r>
    </w:p>
    <w:p w:rsidR="003567E2" w:rsidRPr="00F70465" w:rsidRDefault="00762207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п</w:t>
      </w:r>
      <w:r w:rsidR="003567E2" w:rsidRPr="00F70465">
        <w:rPr>
          <w:color w:val="auto"/>
          <w:sz w:val="22"/>
          <w:szCs w:val="22"/>
          <w:lang w:eastAsia="ru-RU"/>
        </w:rPr>
        <w:t>осредничество во взяточничестве;</w:t>
      </w:r>
    </w:p>
    <w:p w:rsidR="003567E2" w:rsidRPr="00F70465" w:rsidRDefault="00762207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з</w:t>
      </w:r>
      <w:r w:rsidR="003567E2" w:rsidRPr="00F70465">
        <w:rPr>
          <w:color w:val="auto"/>
          <w:sz w:val="22"/>
          <w:szCs w:val="22"/>
          <w:lang w:eastAsia="ru-RU"/>
        </w:rPr>
        <w:t>лоупотребление полномочиями;</w:t>
      </w:r>
    </w:p>
    <w:p w:rsidR="003567E2" w:rsidRPr="00F70465" w:rsidRDefault="00762207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к</w:t>
      </w:r>
      <w:r w:rsidR="003567E2" w:rsidRPr="00F70465">
        <w:rPr>
          <w:color w:val="auto"/>
          <w:sz w:val="22"/>
          <w:szCs w:val="22"/>
          <w:lang w:eastAsia="ru-RU"/>
        </w:rPr>
        <w:t>оммерческий подкуп</w:t>
      </w:r>
      <w:r w:rsidR="002C46DA" w:rsidRPr="00F70465">
        <w:rPr>
          <w:color w:val="auto"/>
          <w:sz w:val="22"/>
          <w:szCs w:val="22"/>
          <w:lang w:eastAsia="ru-RU"/>
        </w:rPr>
        <w:t>;</w:t>
      </w:r>
    </w:p>
    <w:p w:rsidR="002C46DA" w:rsidRPr="00F70465" w:rsidRDefault="00762207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н</w:t>
      </w:r>
      <w:r w:rsidR="002C46DA" w:rsidRPr="00F70465">
        <w:rPr>
          <w:color w:val="auto"/>
          <w:sz w:val="22"/>
          <w:szCs w:val="22"/>
          <w:lang w:eastAsia="ru-RU"/>
        </w:rPr>
        <w:t xml:space="preserve">езаконное вознаграждение от имени </w:t>
      </w:r>
      <w:r w:rsidR="00890152" w:rsidRPr="00F70465">
        <w:rPr>
          <w:color w:val="auto"/>
          <w:sz w:val="22"/>
          <w:szCs w:val="22"/>
          <w:lang w:eastAsia="ru-RU"/>
        </w:rPr>
        <w:t>Общества</w:t>
      </w:r>
      <w:r w:rsidR="002C46DA" w:rsidRPr="00F70465">
        <w:rPr>
          <w:color w:val="auto"/>
          <w:sz w:val="22"/>
          <w:szCs w:val="22"/>
          <w:lang w:eastAsia="ru-RU"/>
        </w:rPr>
        <w:t>;</w:t>
      </w:r>
    </w:p>
    <w:p w:rsidR="003567E2" w:rsidRPr="00F70465" w:rsidRDefault="00762207" w:rsidP="00784AEC">
      <w:pPr>
        <w:pStyle w:val="Default"/>
        <w:numPr>
          <w:ilvl w:val="0"/>
          <w:numId w:val="2"/>
        </w:numPr>
        <w:spacing w:after="120"/>
        <w:ind w:left="0" w:firstLine="426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н</w:t>
      </w:r>
      <w:r w:rsidR="002C46DA" w:rsidRPr="00F70465">
        <w:rPr>
          <w:color w:val="auto"/>
          <w:sz w:val="22"/>
          <w:szCs w:val="22"/>
          <w:lang w:eastAsia="ru-RU"/>
        </w:rPr>
        <w:t>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служащего.</w:t>
      </w:r>
    </w:p>
    <w:p w:rsidR="00D52E63" w:rsidRPr="00913FD4" w:rsidRDefault="005175E2" w:rsidP="00F70465">
      <w:pPr>
        <w:pStyle w:val="a1"/>
        <w:numPr>
          <w:ilvl w:val="0"/>
          <w:numId w:val="4"/>
        </w:numPr>
        <w:spacing w:before="0" w:after="120"/>
        <w:ind w:left="567" w:hanging="272"/>
      </w:pPr>
      <w:bookmarkStart w:id="7" w:name="_Toc369789099"/>
      <w:r w:rsidRPr="005175E2">
        <w:t>ЦЕЛ</w:t>
      </w:r>
      <w:r w:rsidR="00030354">
        <w:t>И</w:t>
      </w:r>
      <w:r w:rsidRPr="005175E2">
        <w:t xml:space="preserve"> И ЗАДАЧИ </w:t>
      </w:r>
      <w:r w:rsidR="00B8556D">
        <w:t xml:space="preserve">АНТИКОРРУПЦИОННОЙ </w:t>
      </w:r>
      <w:r w:rsidRPr="005175E2">
        <w:t>ПОЛИТИКИ</w:t>
      </w:r>
      <w:bookmarkEnd w:id="7"/>
    </w:p>
    <w:p w:rsidR="00D52E63" w:rsidRPr="00F70465" w:rsidRDefault="00D52E63" w:rsidP="00F70465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Цель Антикоррупционной политики – разработка и осуществление разносторонних и последовательных мер по предупреждению, устранению (минимизации) причин и условий, порождающих коррупцию, формированию антикоррупционного сознания, характеризующегося </w:t>
      </w:r>
      <w:r w:rsidRPr="00F70465">
        <w:rPr>
          <w:color w:val="auto"/>
          <w:sz w:val="22"/>
          <w:szCs w:val="22"/>
          <w:lang w:eastAsia="ru-RU"/>
        </w:rPr>
        <w:lastRenderedPageBreak/>
        <w:t xml:space="preserve">нетерпимостью работников </w:t>
      </w:r>
      <w:r w:rsidR="00890152" w:rsidRPr="00F70465">
        <w:rPr>
          <w:color w:val="auto"/>
          <w:sz w:val="22"/>
          <w:szCs w:val="22"/>
          <w:lang w:eastAsia="ru-RU"/>
        </w:rPr>
        <w:t>Общества</w:t>
      </w:r>
      <w:r w:rsidRPr="00F70465">
        <w:rPr>
          <w:color w:val="auto"/>
          <w:sz w:val="22"/>
          <w:szCs w:val="22"/>
          <w:lang w:eastAsia="ru-RU"/>
        </w:rPr>
        <w:t xml:space="preserve">, </w:t>
      </w:r>
      <w:r w:rsidR="00842926" w:rsidRPr="00F70465">
        <w:rPr>
          <w:color w:val="auto"/>
          <w:sz w:val="22"/>
          <w:szCs w:val="22"/>
          <w:lang w:eastAsia="ru-RU"/>
        </w:rPr>
        <w:t>клиентов</w:t>
      </w:r>
      <w:r w:rsidRPr="00F70465">
        <w:rPr>
          <w:color w:val="auto"/>
          <w:sz w:val="22"/>
          <w:szCs w:val="22"/>
          <w:lang w:eastAsia="ru-RU"/>
        </w:rPr>
        <w:t xml:space="preserve">, контрагентов, органов управления к коррупционным проявлениям. </w:t>
      </w:r>
    </w:p>
    <w:p w:rsidR="00D52E63" w:rsidRPr="00F70465" w:rsidRDefault="00030354" w:rsidP="00F70465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>Задачами А</w:t>
      </w:r>
      <w:r w:rsidR="00D52E63" w:rsidRPr="00F70465">
        <w:rPr>
          <w:color w:val="auto"/>
          <w:sz w:val="22"/>
          <w:szCs w:val="22"/>
          <w:lang w:eastAsia="ru-RU"/>
        </w:rPr>
        <w:t xml:space="preserve">нтикоррупционной политики </w:t>
      </w:r>
      <w:r w:rsidR="00890152" w:rsidRPr="00F70465">
        <w:rPr>
          <w:color w:val="auto"/>
          <w:sz w:val="22"/>
          <w:szCs w:val="22"/>
          <w:lang w:eastAsia="ru-RU"/>
        </w:rPr>
        <w:t>Общества</w:t>
      </w:r>
      <w:r w:rsidR="00D52E63" w:rsidRPr="00F70465">
        <w:rPr>
          <w:color w:val="auto"/>
          <w:sz w:val="22"/>
          <w:szCs w:val="22"/>
          <w:lang w:eastAsia="ru-RU"/>
        </w:rPr>
        <w:t xml:space="preserve"> являются: </w:t>
      </w:r>
    </w:p>
    <w:p w:rsidR="00D52E63" w:rsidRPr="00F70465" w:rsidRDefault="00D52E6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формирование у </w:t>
      </w:r>
      <w:r w:rsidR="00842926" w:rsidRPr="00F70465">
        <w:rPr>
          <w:color w:val="auto"/>
          <w:sz w:val="22"/>
          <w:szCs w:val="22"/>
          <w:lang w:eastAsia="ru-RU"/>
        </w:rPr>
        <w:t>клиентов</w:t>
      </w:r>
      <w:r w:rsidRPr="00F70465">
        <w:rPr>
          <w:color w:val="auto"/>
          <w:sz w:val="22"/>
          <w:szCs w:val="22"/>
          <w:lang w:eastAsia="ru-RU"/>
        </w:rPr>
        <w:t xml:space="preserve">, контрагентов, органов управления, работников единообразного понимания позиции </w:t>
      </w:r>
      <w:r w:rsidR="00890152" w:rsidRPr="00F70465">
        <w:rPr>
          <w:color w:val="auto"/>
          <w:sz w:val="22"/>
          <w:szCs w:val="22"/>
          <w:lang w:eastAsia="ru-RU"/>
        </w:rPr>
        <w:t>Общества</w:t>
      </w:r>
      <w:r w:rsidRPr="00F70465">
        <w:rPr>
          <w:color w:val="auto"/>
          <w:sz w:val="22"/>
          <w:szCs w:val="22"/>
          <w:lang w:eastAsia="ru-RU"/>
        </w:rPr>
        <w:t xml:space="preserve"> о неприятии коррупции в любых формах и проявлениях; </w:t>
      </w:r>
    </w:p>
    <w:p w:rsidR="00D52E63" w:rsidRPr="00F70465" w:rsidRDefault="00D52E6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минимизация риска вовлечения </w:t>
      </w:r>
      <w:r w:rsidR="00E05E66">
        <w:rPr>
          <w:color w:val="auto"/>
          <w:sz w:val="22"/>
          <w:szCs w:val="22"/>
          <w:lang w:eastAsia="ru-RU"/>
        </w:rPr>
        <w:t>Общества,</w:t>
      </w:r>
      <w:r w:rsidR="00890152" w:rsidRPr="00F70465">
        <w:rPr>
          <w:color w:val="auto"/>
          <w:sz w:val="22"/>
          <w:szCs w:val="22"/>
          <w:lang w:eastAsia="ru-RU"/>
        </w:rPr>
        <w:t xml:space="preserve"> и </w:t>
      </w:r>
      <w:r w:rsidRPr="00F70465">
        <w:rPr>
          <w:color w:val="auto"/>
          <w:sz w:val="22"/>
          <w:szCs w:val="22"/>
          <w:lang w:eastAsia="ru-RU"/>
        </w:rPr>
        <w:t xml:space="preserve">работников </w:t>
      </w:r>
      <w:r w:rsidR="00890152" w:rsidRPr="00F70465">
        <w:rPr>
          <w:color w:val="auto"/>
          <w:sz w:val="22"/>
          <w:szCs w:val="22"/>
          <w:lang w:eastAsia="ru-RU"/>
        </w:rPr>
        <w:t>Общества</w:t>
      </w:r>
      <w:r w:rsidRPr="00F70465">
        <w:rPr>
          <w:color w:val="auto"/>
          <w:sz w:val="22"/>
          <w:szCs w:val="22"/>
          <w:lang w:eastAsia="ru-RU"/>
        </w:rPr>
        <w:t>, независимо от занимаемой должности</w:t>
      </w:r>
      <w:r w:rsidR="00030354" w:rsidRPr="00F70465">
        <w:rPr>
          <w:color w:val="auto"/>
          <w:sz w:val="22"/>
          <w:szCs w:val="22"/>
          <w:lang w:eastAsia="ru-RU"/>
        </w:rPr>
        <w:t>, в коррупционную деятельность;</w:t>
      </w:r>
    </w:p>
    <w:p w:rsidR="00D52E63" w:rsidRPr="00F70465" w:rsidRDefault="00D52E6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предупреждение коррупционных проявлений и обеспечение ответственности за коррупционные проявления; </w:t>
      </w:r>
    </w:p>
    <w:p w:rsidR="00D52E63" w:rsidRPr="00F70465" w:rsidRDefault="00D52E6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возмещение вреда, причиненного коррупционными проявлениями; </w:t>
      </w:r>
    </w:p>
    <w:p w:rsidR="00D52E63" w:rsidRPr="00F70465" w:rsidRDefault="00D52E6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формирование антикоррупционного корпоративного сознания; </w:t>
      </w:r>
    </w:p>
    <w:p w:rsidR="00D52E63" w:rsidRPr="00F70465" w:rsidRDefault="00D52E6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>создание правового механизма, пре</w:t>
      </w:r>
      <w:r w:rsidR="00BA2A70" w:rsidRPr="00F70465">
        <w:rPr>
          <w:color w:val="auto"/>
          <w:sz w:val="22"/>
          <w:szCs w:val="22"/>
          <w:lang w:eastAsia="ru-RU"/>
        </w:rPr>
        <w:t>пятствующего подкупу субъектов А</w:t>
      </w:r>
      <w:r w:rsidRPr="00F70465">
        <w:rPr>
          <w:color w:val="auto"/>
          <w:sz w:val="22"/>
          <w:szCs w:val="22"/>
          <w:lang w:eastAsia="ru-RU"/>
        </w:rPr>
        <w:t xml:space="preserve">нтикоррупционной политики; </w:t>
      </w:r>
    </w:p>
    <w:p w:rsidR="00D52E63" w:rsidRPr="00F70465" w:rsidRDefault="00D52E6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установление обязанности работников </w:t>
      </w:r>
      <w:r w:rsidR="00890152" w:rsidRPr="00F70465">
        <w:rPr>
          <w:color w:val="auto"/>
          <w:sz w:val="22"/>
          <w:szCs w:val="22"/>
          <w:lang w:eastAsia="ru-RU"/>
        </w:rPr>
        <w:t>Общества</w:t>
      </w:r>
      <w:r w:rsidRPr="00F70465">
        <w:rPr>
          <w:color w:val="auto"/>
          <w:sz w:val="22"/>
          <w:szCs w:val="22"/>
          <w:lang w:eastAsia="ru-RU"/>
        </w:rPr>
        <w:t xml:space="preserve"> знать и соблюдать принципы и требования настоящей Политики, ключевые нормы применимого антикоррупционного законодательства; </w:t>
      </w:r>
    </w:p>
    <w:p w:rsidR="00283332" w:rsidRPr="001B6C5A" w:rsidRDefault="00D52E63" w:rsidP="00784AEC">
      <w:pPr>
        <w:pStyle w:val="Default"/>
        <w:numPr>
          <w:ilvl w:val="0"/>
          <w:numId w:val="2"/>
        </w:numPr>
        <w:spacing w:after="120"/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F70465">
        <w:rPr>
          <w:color w:val="auto"/>
          <w:sz w:val="22"/>
          <w:szCs w:val="22"/>
          <w:lang w:eastAsia="ru-RU"/>
        </w:rPr>
        <w:t xml:space="preserve">создание стимулов к замещению должностей в </w:t>
      </w:r>
      <w:r w:rsidR="00890152" w:rsidRPr="00F70465">
        <w:rPr>
          <w:color w:val="auto"/>
          <w:sz w:val="22"/>
          <w:szCs w:val="22"/>
          <w:lang w:eastAsia="ru-RU"/>
        </w:rPr>
        <w:t>Обществе</w:t>
      </w:r>
      <w:r w:rsidRPr="00F70465">
        <w:rPr>
          <w:color w:val="auto"/>
          <w:sz w:val="22"/>
          <w:szCs w:val="22"/>
          <w:lang w:eastAsia="ru-RU"/>
        </w:rPr>
        <w:t xml:space="preserve"> неподкупными лицами. </w:t>
      </w:r>
    </w:p>
    <w:p w:rsidR="00D52E63" w:rsidRPr="00731CDD" w:rsidRDefault="00D52E63" w:rsidP="00731CDD">
      <w:pPr>
        <w:pStyle w:val="a1"/>
        <w:numPr>
          <w:ilvl w:val="0"/>
          <w:numId w:val="4"/>
        </w:numPr>
        <w:spacing w:before="0" w:after="120"/>
        <w:ind w:left="567" w:hanging="272"/>
      </w:pPr>
      <w:bookmarkStart w:id="8" w:name="_Toc369789100"/>
      <w:r w:rsidRPr="00731CDD">
        <w:t>П</w:t>
      </w:r>
      <w:r w:rsidR="00B8556D" w:rsidRPr="00731CDD">
        <w:t xml:space="preserve">РИНЦИПЫ АНТИКОРРУПЦИОННОЙ ПОЛИТИКИ </w:t>
      </w:r>
      <w:bookmarkEnd w:id="8"/>
      <w:r w:rsidR="00F47ABB" w:rsidRPr="00731CDD">
        <w:t>ОБЩЕСТВА</w:t>
      </w:r>
    </w:p>
    <w:p w:rsidR="00D52E63" w:rsidRPr="00731CDD" w:rsidRDefault="006E727F" w:rsidP="00731CDD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>Ключевыми п</w:t>
      </w:r>
      <w:r w:rsidR="00D52E63" w:rsidRPr="00731CDD">
        <w:rPr>
          <w:color w:val="auto"/>
          <w:sz w:val="22"/>
          <w:szCs w:val="22"/>
          <w:lang w:eastAsia="ru-RU"/>
        </w:rPr>
        <w:t xml:space="preserve">ринципами </w:t>
      </w:r>
      <w:r w:rsidR="00D929F4" w:rsidRPr="00731CDD">
        <w:rPr>
          <w:color w:val="auto"/>
          <w:sz w:val="22"/>
          <w:szCs w:val="22"/>
          <w:lang w:eastAsia="ru-RU"/>
        </w:rPr>
        <w:t>А</w:t>
      </w:r>
      <w:r w:rsidR="00D52E63" w:rsidRPr="00731CDD">
        <w:rPr>
          <w:color w:val="auto"/>
          <w:sz w:val="22"/>
          <w:szCs w:val="22"/>
          <w:lang w:eastAsia="ru-RU"/>
        </w:rPr>
        <w:t xml:space="preserve">нтикоррупционной политики </w:t>
      </w:r>
      <w:r w:rsidR="00F47ABB" w:rsidRPr="00731CDD">
        <w:rPr>
          <w:color w:val="auto"/>
          <w:sz w:val="22"/>
          <w:szCs w:val="22"/>
          <w:lang w:eastAsia="ru-RU"/>
        </w:rPr>
        <w:t>Общества</w:t>
      </w:r>
      <w:r w:rsidR="00D52E63" w:rsidRPr="00731CDD">
        <w:rPr>
          <w:color w:val="auto"/>
          <w:sz w:val="22"/>
          <w:szCs w:val="22"/>
          <w:lang w:eastAsia="ru-RU"/>
        </w:rPr>
        <w:t xml:space="preserve"> являются: </w:t>
      </w:r>
    </w:p>
    <w:p w:rsidR="00E702F9" w:rsidRPr="00731CDD" w:rsidRDefault="00E702F9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 xml:space="preserve">Принцип соответствия Антикоррупционной политики </w:t>
      </w:r>
      <w:r w:rsidR="00F47ABB" w:rsidRPr="00731CDD">
        <w:rPr>
          <w:color w:val="auto"/>
          <w:sz w:val="22"/>
          <w:szCs w:val="22"/>
          <w:lang w:eastAsia="ru-RU"/>
        </w:rPr>
        <w:t>Общества</w:t>
      </w:r>
      <w:r w:rsidRPr="00731CDD">
        <w:rPr>
          <w:color w:val="auto"/>
          <w:sz w:val="22"/>
          <w:szCs w:val="22"/>
          <w:lang w:eastAsia="ru-RU"/>
        </w:rPr>
        <w:t xml:space="preserve"> действующему законодательству РФ и общепринятым нормам. 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E702F9" w:rsidRPr="00731CDD" w:rsidRDefault="00E702F9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 xml:space="preserve">Принцип личного примера руководства. Ключевая роль руководства </w:t>
      </w:r>
      <w:r w:rsidR="00F47ABB" w:rsidRPr="00731CDD">
        <w:rPr>
          <w:color w:val="auto"/>
          <w:sz w:val="22"/>
          <w:szCs w:val="22"/>
          <w:lang w:eastAsia="ru-RU"/>
        </w:rPr>
        <w:t>Общества</w:t>
      </w:r>
      <w:r w:rsidRPr="00731CDD">
        <w:rPr>
          <w:color w:val="auto"/>
          <w:sz w:val="22"/>
          <w:szCs w:val="22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E702F9" w:rsidRPr="00731CDD" w:rsidRDefault="00E702F9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 xml:space="preserve">Принцип вовлеченности работников. Информированность работников </w:t>
      </w:r>
      <w:r w:rsidR="00F47ABB" w:rsidRPr="00731CDD">
        <w:rPr>
          <w:color w:val="auto"/>
          <w:sz w:val="22"/>
          <w:szCs w:val="22"/>
          <w:lang w:eastAsia="ru-RU"/>
        </w:rPr>
        <w:t>Общества</w:t>
      </w:r>
      <w:r w:rsidRPr="00731CDD">
        <w:rPr>
          <w:color w:val="auto"/>
          <w:sz w:val="22"/>
          <w:szCs w:val="22"/>
          <w:lang w:eastAsia="ru-RU"/>
        </w:rPr>
        <w:t xml:space="preserve"> о положениях антикоррупционного законодательства </w:t>
      </w:r>
      <w:r w:rsidR="00B612C5" w:rsidRPr="00731CDD">
        <w:rPr>
          <w:color w:val="auto"/>
          <w:sz w:val="22"/>
          <w:szCs w:val="22"/>
          <w:lang w:eastAsia="ru-RU"/>
        </w:rPr>
        <w:t xml:space="preserve">РФ </w:t>
      </w:r>
      <w:r w:rsidRPr="00731CDD">
        <w:rPr>
          <w:color w:val="auto"/>
          <w:sz w:val="22"/>
          <w:szCs w:val="22"/>
          <w:lang w:eastAsia="ru-RU"/>
        </w:rPr>
        <w:t>и их активное участие в формировании и реализации антикоррупционных стандартов и процедур.</w:t>
      </w:r>
    </w:p>
    <w:p w:rsidR="00E702F9" w:rsidRPr="00731CDD" w:rsidRDefault="00E702F9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 xml:space="preserve">Принцип соразмерности антикоррупционных процедур риску коррупции. Разработка и выполнение комплекса мероприятий, позволяющих снизить вероятность вовлечения </w:t>
      </w:r>
      <w:r w:rsidR="00F47ABB" w:rsidRPr="00731CDD">
        <w:rPr>
          <w:color w:val="auto"/>
          <w:sz w:val="22"/>
          <w:szCs w:val="22"/>
          <w:lang w:eastAsia="ru-RU"/>
        </w:rPr>
        <w:t>Общества</w:t>
      </w:r>
      <w:r w:rsidRPr="00731CDD">
        <w:rPr>
          <w:color w:val="auto"/>
          <w:sz w:val="22"/>
          <w:szCs w:val="22"/>
          <w:lang w:eastAsia="ru-RU"/>
        </w:rPr>
        <w:t xml:space="preserve">, ее руководителей и </w:t>
      </w:r>
      <w:r w:rsidR="00A43310" w:rsidRPr="00731CDD">
        <w:rPr>
          <w:color w:val="auto"/>
          <w:sz w:val="22"/>
          <w:szCs w:val="22"/>
          <w:lang w:eastAsia="ru-RU"/>
        </w:rPr>
        <w:t>работников</w:t>
      </w:r>
      <w:r w:rsidRPr="00731CDD">
        <w:rPr>
          <w:color w:val="auto"/>
          <w:sz w:val="22"/>
          <w:szCs w:val="22"/>
          <w:lang w:eastAsia="ru-RU"/>
        </w:rPr>
        <w:t xml:space="preserve">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E702F9" w:rsidRPr="00731CDD" w:rsidRDefault="00E702F9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>Принцип эффективности антикоррупционных процедур.</w:t>
      </w:r>
      <w:r w:rsidR="00B612C5" w:rsidRPr="00731CDD">
        <w:rPr>
          <w:color w:val="auto"/>
          <w:sz w:val="22"/>
          <w:szCs w:val="22"/>
          <w:lang w:eastAsia="ru-RU"/>
        </w:rPr>
        <w:t xml:space="preserve"> </w:t>
      </w:r>
      <w:r w:rsidRPr="00731CDD">
        <w:rPr>
          <w:color w:val="auto"/>
          <w:sz w:val="22"/>
          <w:szCs w:val="22"/>
          <w:lang w:eastAsia="ru-RU"/>
        </w:rPr>
        <w:t xml:space="preserve">Применение в </w:t>
      </w:r>
      <w:r w:rsidR="00F47ABB" w:rsidRPr="00731CDD">
        <w:rPr>
          <w:color w:val="auto"/>
          <w:sz w:val="22"/>
          <w:szCs w:val="22"/>
          <w:lang w:eastAsia="ru-RU"/>
        </w:rPr>
        <w:t>Обществе</w:t>
      </w:r>
      <w:r w:rsidRPr="00731CDD">
        <w:rPr>
          <w:color w:val="auto"/>
          <w:sz w:val="22"/>
          <w:szCs w:val="22"/>
          <w:lang w:eastAsia="ru-RU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E702F9" w:rsidRPr="00731CDD" w:rsidRDefault="00E702F9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>Принцип ответственности и неотвратимости наказания.</w:t>
      </w:r>
      <w:r w:rsidR="00B612C5" w:rsidRPr="00731CDD">
        <w:rPr>
          <w:color w:val="auto"/>
          <w:sz w:val="22"/>
          <w:szCs w:val="22"/>
          <w:lang w:eastAsia="ru-RU"/>
        </w:rPr>
        <w:t xml:space="preserve"> </w:t>
      </w:r>
      <w:r w:rsidRPr="00731CDD">
        <w:rPr>
          <w:color w:val="auto"/>
          <w:sz w:val="22"/>
          <w:szCs w:val="22"/>
          <w:lang w:eastAsia="ru-RU"/>
        </w:rPr>
        <w:t xml:space="preserve">Неотвратимость наказания для работников </w:t>
      </w:r>
      <w:r w:rsidR="00F47ABB" w:rsidRPr="00731CDD">
        <w:rPr>
          <w:color w:val="auto"/>
          <w:sz w:val="22"/>
          <w:szCs w:val="22"/>
          <w:lang w:eastAsia="ru-RU"/>
        </w:rPr>
        <w:t>Общества</w:t>
      </w:r>
      <w:r w:rsidR="00B612C5" w:rsidRPr="00731CDD">
        <w:rPr>
          <w:color w:val="auto"/>
          <w:sz w:val="22"/>
          <w:szCs w:val="22"/>
          <w:lang w:eastAsia="ru-RU"/>
        </w:rPr>
        <w:t xml:space="preserve"> </w:t>
      </w:r>
      <w:r w:rsidRPr="00731CDD">
        <w:rPr>
          <w:color w:val="auto"/>
          <w:sz w:val="22"/>
          <w:szCs w:val="22"/>
          <w:lang w:eastAsia="ru-RU"/>
        </w:rPr>
        <w:t>вне зависимости от занимаемой должности, стажа работы и иных условий в случае совершения ими коррупционных правонарушений в связи с исполнением тру</w:t>
      </w:r>
      <w:r w:rsidR="00762207">
        <w:rPr>
          <w:color w:val="auto"/>
          <w:sz w:val="22"/>
          <w:szCs w:val="22"/>
          <w:lang w:eastAsia="ru-RU"/>
        </w:rPr>
        <w:t>довых обязанностей</w:t>
      </w:r>
      <w:r w:rsidRPr="00731CDD">
        <w:rPr>
          <w:color w:val="auto"/>
          <w:sz w:val="22"/>
          <w:szCs w:val="22"/>
          <w:lang w:eastAsia="ru-RU"/>
        </w:rPr>
        <w:t>.</w:t>
      </w:r>
    </w:p>
    <w:p w:rsidR="00E702F9" w:rsidRPr="00731CDD" w:rsidRDefault="00E702F9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>Принцип открытости бизнеса.</w:t>
      </w:r>
      <w:r w:rsidR="004148B1" w:rsidRPr="00731CDD">
        <w:rPr>
          <w:color w:val="auto"/>
          <w:sz w:val="22"/>
          <w:szCs w:val="22"/>
          <w:lang w:eastAsia="ru-RU"/>
        </w:rPr>
        <w:t xml:space="preserve"> </w:t>
      </w:r>
      <w:r w:rsidRPr="00731CDD">
        <w:rPr>
          <w:color w:val="auto"/>
          <w:sz w:val="22"/>
          <w:szCs w:val="22"/>
          <w:lang w:eastAsia="ru-RU"/>
        </w:rPr>
        <w:t xml:space="preserve">Информирование контрагентов, партнеров и общественности о принятых в </w:t>
      </w:r>
      <w:r w:rsidR="00F47ABB" w:rsidRPr="00731CDD">
        <w:rPr>
          <w:color w:val="auto"/>
          <w:sz w:val="22"/>
          <w:szCs w:val="22"/>
          <w:lang w:eastAsia="ru-RU"/>
        </w:rPr>
        <w:t>Обществе</w:t>
      </w:r>
      <w:r w:rsidRPr="00731CDD">
        <w:rPr>
          <w:color w:val="auto"/>
          <w:sz w:val="22"/>
          <w:szCs w:val="22"/>
          <w:lang w:eastAsia="ru-RU"/>
        </w:rPr>
        <w:t xml:space="preserve"> антикоррупционных стандартах ведения бизнеса.</w:t>
      </w:r>
    </w:p>
    <w:p w:rsidR="00FA6FA9" w:rsidRPr="00762207" w:rsidRDefault="00E702F9" w:rsidP="00784AEC">
      <w:pPr>
        <w:pStyle w:val="Default"/>
        <w:numPr>
          <w:ilvl w:val="0"/>
          <w:numId w:val="2"/>
        </w:numPr>
        <w:spacing w:after="120"/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31CDD">
        <w:rPr>
          <w:color w:val="auto"/>
          <w:sz w:val="22"/>
          <w:szCs w:val="22"/>
          <w:lang w:eastAsia="ru-RU"/>
        </w:rPr>
        <w:t>Принцип постоянного контроля и регулярного мониторинга.</w:t>
      </w:r>
      <w:r w:rsidR="004148B1" w:rsidRPr="00731CDD">
        <w:rPr>
          <w:color w:val="auto"/>
          <w:sz w:val="22"/>
          <w:szCs w:val="22"/>
          <w:lang w:eastAsia="ru-RU"/>
        </w:rPr>
        <w:t xml:space="preserve"> </w:t>
      </w:r>
      <w:r w:rsidRPr="00731CDD">
        <w:rPr>
          <w:color w:val="auto"/>
          <w:sz w:val="22"/>
          <w:szCs w:val="22"/>
          <w:lang w:eastAsia="ru-RU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D52E63" w:rsidRPr="00762207" w:rsidRDefault="00D52E63" w:rsidP="00762207">
      <w:pPr>
        <w:pStyle w:val="a1"/>
        <w:numPr>
          <w:ilvl w:val="0"/>
          <w:numId w:val="4"/>
        </w:numPr>
        <w:spacing w:before="0" w:after="120"/>
        <w:ind w:left="567" w:hanging="272"/>
      </w:pPr>
      <w:bookmarkStart w:id="9" w:name="_Toc369789101"/>
      <w:r w:rsidRPr="00762207">
        <w:t>Н</w:t>
      </w:r>
      <w:r w:rsidR="006E727F" w:rsidRPr="00762207">
        <w:t xml:space="preserve">АПРАВЛЕНИЯ АНТИКОРРУПЦИОННОЙ ПОЛИТИКИ </w:t>
      </w:r>
      <w:bookmarkEnd w:id="9"/>
      <w:r w:rsidR="00F47ABB" w:rsidRPr="00762207">
        <w:t>ОБЩЕСТВА</w:t>
      </w:r>
    </w:p>
    <w:p w:rsidR="00031B03" w:rsidRPr="00762207" w:rsidRDefault="00031B03" w:rsidP="00762207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762207">
        <w:rPr>
          <w:b/>
          <w:color w:val="auto"/>
          <w:sz w:val="22"/>
          <w:szCs w:val="22"/>
          <w:lang w:eastAsia="ru-RU"/>
        </w:rPr>
        <w:t>Запрет коррупции</w:t>
      </w:r>
      <w:r w:rsidR="00FB558A" w:rsidRPr="00762207">
        <w:rPr>
          <w:b/>
          <w:color w:val="auto"/>
          <w:sz w:val="22"/>
          <w:szCs w:val="22"/>
          <w:lang w:eastAsia="ru-RU"/>
        </w:rPr>
        <w:t>.</w:t>
      </w:r>
    </w:p>
    <w:p w:rsidR="00044E0A" w:rsidRPr="005C7DB7" w:rsidRDefault="00031B03" w:rsidP="005C7DB7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 xml:space="preserve">Работникам </w:t>
      </w:r>
      <w:r w:rsidR="00F47ABB" w:rsidRPr="005C7DB7">
        <w:rPr>
          <w:color w:val="auto"/>
          <w:sz w:val="22"/>
          <w:szCs w:val="22"/>
          <w:lang w:eastAsia="ru-RU"/>
        </w:rPr>
        <w:t>Общества</w:t>
      </w:r>
      <w:r w:rsidRPr="005C7DB7">
        <w:rPr>
          <w:color w:val="auto"/>
          <w:sz w:val="22"/>
          <w:szCs w:val="22"/>
          <w:lang w:eastAsia="ru-RU"/>
        </w:rPr>
        <w:t xml:space="preserve">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</w:t>
      </w:r>
      <w:r w:rsidRPr="005C7DB7">
        <w:rPr>
          <w:color w:val="auto"/>
          <w:sz w:val="22"/>
          <w:szCs w:val="22"/>
          <w:lang w:eastAsia="ru-RU"/>
        </w:rPr>
        <w:lastRenderedPageBreak/>
        <w:t>организаций, включая коммерческие организации, органы власти и самоуправления, государственных служащих, частных компаний и их представителей</w:t>
      </w:r>
      <w:r w:rsidR="001262AD" w:rsidRPr="005C7DB7">
        <w:rPr>
          <w:color w:val="auto"/>
          <w:sz w:val="22"/>
          <w:szCs w:val="22"/>
          <w:lang w:eastAsia="ru-RU"/>
        </w:rPr>
        <w:t xml:space="preserve"> к выгоде </w:t>
      </w:r>
      <w:r w:rsidR="00F47ABB" w:rsidRPr="005C7DB7">
        <w:rPr>
          <w:color w:val="auto"/>
          <w:sz w:val="22"/>
          <w:szCs w:val="22"/>
          <w:lang w:eastAsia="ru-RU"/>
        </w:rPr>
        <w:t>Общества</w:t>
      </w:r>
      <w:r w:rsidR="00044E0A" w:rsidRPr="005C7DB7">
        <w:rPr>
          <w:color w:val="auto"/>
          <w:sz w:val="22"/>
          <w:szCs w:val="22"/>
          <w:lang w:eastAsia="ru-RU"/>
        </w:rPr>
        <w:t>.</w:t>
      </w:r>
    </w:p>
    <w:p w:rsidR="00031B03" w:rsidRPr="005C7DB7" w:rsidRDefault="00031B03" w:rsidP="005C7DB7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5C7DB7">
        <w:rPr>
          <w:b/>
          <w:color w:val="auto"/>
          <w:sz w:val="22"/>
          <w:szCs w:val="22"/>
          <w:lang w:eastAsia="ru-RU"/>
        </w:rPr>
        <w:t>Адекватные антикоррупционные процедуры</w:t>
      </w:r>
      <w:r w:rsidR="00FB558A" w:rsidRPr="005C7DB7">
        <w:rPr>
          <w:b/>
          <w:color w:val="auto"/>
          <w:sz w:val="22"/>
          <w:szCs w:val="22"/>
          <w:lang w:eastAsia="ru-RU"/>
        </w:rPr>
        <w:t>.</w:t>
      </w:r>
    </w:p>
    <w:p w:rsidR="00031B03" w:rsidRPr="005C7DB7" w:rsidRDefault="00F47ABB" w:rsidP="005C7DB7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>Общество</w:t>
      </w:r>
      <w:r w:rsidR="00031B03" w:rsidRPr="005C7DB7">
        <w:rPr>
          <w:color w:val="auto"/>
          <w:sz w:val="22"/>
          <w:szCs w:val="22"/>
          <w:lang w:eastAsia="ru-RU"/>
        </w:rPr>
        <w:t xml:space="preserve"> разрабатывает и внедряет адекватные процедуры по предотвращению коррупции, разумно отвечающие выявленным рискам, и контролирует их соблюдение.</w:t>
      </w:r>
    </w:p>
    <w:p w:rsidR="00FB558A" w:rsidRPr="005C7DB7" w:rsidRDefault="00FB558A" w:rsidP="005C7DB7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5C7DB7">
        <w:rPr>
          <w:b/>
          <w:color w:val="auto"/>
          <w:sz w:val="22"/>
          <w:szCs w:val="22"/>
          <w:lang w:eastAsia="ru-RU"/>
        </w:rPr>
        <w:t xml:space="preserve">Миссия руководства </w:t>
      </w:r>
      <w:r w:rsidR="00F47ABB" w:rsidRPr="005C7DB7">
        <w:rPr>
          <w:b/>
          <w:color w:val="auto"/>
          <w:sz w:val="22"/>
          <w:szCs w:val="22"/>
          <w:lang w:eastAsia="ru-RU"/>
        </w:rPr>
        <w:t>Общества</w:t>
      </w:r>
      <w:r w:rsidRPr="005C7DB7">
        <w:rPr>
          <w:b/>
          <w:color w:val="auto"/>
          <w:sz w:val="22"/>
          <w:szCs w:val="22"/>
          <w:lang w:eastAsia="ru-RU"/>
        </w:rPr>
        <w:t>.</w:t>
      </w:r>
    </w:p>
    <w:p w:rsidR="00FB558A" w:rsidRPr="005C7DB7" w:rsidRDefault="005C7DB7" w:rsidP="005C7DB7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Д</w:t>
      </w:r>
      <w:r w:rsidR="00FB558A" w:rsidRPr="005C7DB7">
        <w:rPr>
          <w:color w:val="auto"/>
          <w:sz w:val="22"/>
          <w:szCs w:val="22"/>
          <w:lang w:eastAsia="ru-RU"/>
        </w:rPr>
        <w:t xml:space="preserve">олжностные лица </w:t>
      </w:r>
      <w:r w:rsidR="00F47ABB" w:rsidRPr="005C7DB7">
        <w:rPr>
          <w:color w:val="auto"/>
          <w:sz w:val="22"/>
          <w:szCs w:val="22"/>
          <w:lang w:eastAsia="ru-RU"/>
        </w:rPr>
        <w:t>Общества</w:t>
      </w:r>
      <w:r w:rsidR="00FB558A" w:rsidRPr="005C7DB7">
        <w:rPr>
          <w:color w:val="auto"/>
          <w:sz w:val="22"/>
          <w:szCs w:val="22"/>
          <w:lang w:eastAsia="ru-RU"/>
        </w:rPr>
        <w:t xml:space="preserve">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</w:t>
      </w:r>
      <w:r w:rsidR="002E5B47" w:rsidRPr="005C7DB7">
        <w:rPr>
          <w:color w:val="auto"/>
          <w:sz w:val="22"/>
          <w:szCs w:val="22"/>
          <w:lang w:eastAsia="ru-RU"/>
        </w:rPr>
        <w:t>А</w:t>
      </w:r>
      <w:r w:rsidR="00FB558A" w:rsidRPr="005C7DB7">
        <w:rPr>
          <w:color w:val="auto"/>
          <w:sz w:val="22"/>
          <w:szCs w:val="22"/>
          <w:lang w:eastAsia="ru-RU"/>
        </w:rPr>
        <w:t>нтикоррупционной политикой всех работников и контрагентов.</w:t>
      </w:r>
    </w:p>
    <w:p w:rsidR="00FB558A" w:rsidRPr="005C7DB7" w:rsidRDefault="00FB558A" w:rsidP="005C7DB7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 xml:space="preserve">В </w:t>
      </w:r>
      <w:r w:rsidR="00F47ABB" w:rsidRPr="005C7DB7">
        <w:rPr>
          <w:color w:val="auto"/>
          <w:sz w:val="22"/>
          <w:szCs w:val="22"/>
          <w:lang w:eastAsia="ru-RU"/>
        </w:rPr>
        <w:t>Обществе</w:t>
      </w:r>
      <w:r w:rsidRPr="005C7DB7">
        <w:rPr>
          <w:color w:val="auto"/>
          <w:sz w:val="22"/>
          <w:szCs w:val="22"/>
          <w:lang w:eastAsia="ru-RU"/>
        </w:rPr>
        <w:t xml:space="preserve"> закрепляется принцип неприятия коррупции в любых формах и проявлениях (принцип «нулевой терпимости») при осуществлении повседневной деятельности и стратегических проектов, в том числе во взаимодейс</w:t>
      </w:r>
      <w:r w:rsidR="005C7DB7">
        <w:rPr>
          <w:color w:val="auto"/>
          <w:sz w:val="22"/>
          <w:szCs w:val="22"/>
          <w:lang w:eastAsia="ru-RU"/>
        </w:rPr>
        <w:t>твии с</w:t>
      </w:r>
      <w:r w:rsidRPr="005C7DB7">
        <w:rPr>
          <w:color w:val="auto"/>
          <w:sz w:val="22"/>
          <w:szCs w:val="22"/>
          <w:lang w:eastAsia="ru-RU"/>
        </w:rPr>
        <w:t xml:space="preserve"> контрагентами, представителями органов власти, самоуправления, политических партий, своими </w:t>
      </w:r>
      <w:r w:rsidR="002E5B47" w:rsidRPr="005C7DB7">
        <w:rPr>
          <w:color w:val="auto"/>
          <w:sz w:val="22"/>
          <w:szCs w:val="22"/>
          <w:lang w:eastAsia="ru-RU"/>
        </w:rPr>
        <w:t>р</w:t>
      </w:r>
      <w:r w:rsidRPr="005C7DB7">
        <w:rPr>
          <w:color w:val="auto"/>
          <w:sz w:val="22"/>
          <w:szCs w:val="22"/>
          <w:lang w:eastAsia="ru-RU"/>
        </w:rPr>
        <w:t>аботниками, и иными лицами.</w:t>
      </w:r>
    </w:p>
    <w:p w:rsidR="00FB558A" w:rsidRPr="005C7DB7" w:rsidRDefault="00FB558A" w:rsidP="005C7DB7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 xml:space="preserve">Должностные лица </w:t>
      </w:r>
      <w:r w:rsidR="00F47ABB" w:rsidRPr="005C7DB7">
        <w:rPr>
          <w:color w:val="auto"/>
          <w:sz w:val="22"/>
          <w:szCs w:val="22"/>
          <w:lang w:eastAsia="ru-RU"/>
        </w:rPr>
        <w:t>Общества</w:t>
      </w:r>
      <w:r w:rsidR="009A2EF5" w:rsidRPr="005C7DB7">
        <w:rPr>
          <w:color w:val="auto"/>
          <w:sz w:val="22"/>
          <w:szCs w:val="22"/>
          <w:lang w:eastAsia="ru-RU"/>
        </w:rPr>
        <w:t xml:space="preserve"> </w:t>
      </w:r>
      <w:r w:rsidRPr="005C7DB7">
        <w:rPr>
          <w:color w:val="auto"/>
          <w:sz w:val="22"/>
          <w:szCs w:val="22"/>
          <w:lang w:eastAsia="ru-RU"/>
        </w:rPr>
        <w:t>принимают на себя обязательство в своей профессиональной  деятельности строго соблюдать нижеизложенные принципы: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 xml:space="preserve">выполнять требования действующего законодательства Российской Федерации, иных правовых норм в полном объеме, а при отсутствии применимого законодательства исходить из требований добросовестности, разумности, справедливости и положений настоящей </w:t>
      </w:r>
      <w:r w:rsidR="009A2EF5" w:rsidRPr="005C7DB7">
        <w:rPr>
          <w:color w:val="auto"/>
          <w:sz w:val="22"/>
          <w:szCs w:val="22"/>
          <w:lang w:eastAsia="ru-RU"/>
        </w:rPr>
        <w:t>Антикоррупционной п</w:t>
      </w:r>
      <w:r w:rsidRPr="005C7DB7">
        <w:rPr>
          <w:color w:val="auto"/>
          <w:sz w:val="22"/>
          <w:szCs w:val="22"/>
          <w:lang w:eastAsia="ru-RU"/>
        </w:rPr>
        <w:t>олитики;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>быть честными и порядочными в деловых отношениях, воздерживаться от любых недобросовестных способов ведения дел;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>уважать право собственности, стремиться к балансу взаимной выгоды при совершении сделок;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>в случае возникновения риска убытков</w:t>
      </w:r>
      <w:r w:rsidR="00B860FC" w:rsidRPr="005C7DB7">
        <w:rPr>
          <w:color w:val="auto"/>
          <w:sz w:val="22"/>
          <w:szCs w:val="22"/>
          <w:lang w:eastAsia="ru-RU"/>
        </w:rPr>
        <w:t xml:space="preserve"> или репутационных рисков</w:t>
      </w:r>
      <w:r w:rsidRPr="005C7DB7">
        <w:rPr>
          <w:color w:val="auto"/>
          <w:sz w:val="22"/>
          <w:szCs w:val="22"/>
          <w:lang w:eastAsia="ru-RU"/>
        </w:rPr>
        <w:t xml:space="preserve"> для </w:t>
      </w:r>
      <w:r w:rsidR="00F47ABB" w:rsidRPr="005C7DB7">
        <w:rPr>
          <w:color w:val="auto"/>
          <w:sz w:val="22"/>
          <w:szCs w:val="22"/>
          <w:lang w:eastAsia="ru-RU"/>
        </w:rPr>
        <w:t>Общества</w:t>
      </w:r>
      <w:r w:rsidRPr="005C7DB7">
        <w:rPr>
          <w:color w:val="auto"/>
          <w:sz w:val="22"/>
          <w:szCs w:val="22"/>
          <w:lang w:eastAsia="ru-RU"/>
        </w:rPr>
        <w:t xml:space="preserve"> немедленно ставить в известность </w:t>
      </w:r>
      <w:r w:rsidR="009A2EF5" w:rsidRPr="005C7DB7">
        <w:rPr>
          <w:color w:val="auto"/>
          <w:sz w:val="22"/>
          <w:szCs w:val="22"/>
          <w:lang w:eastAsia="ru-RU"/>
        </w:rPr>
        <w:t xml:space="preserve">высшее руководство </w:t>
      </w:r>
      <w:r w:rsidR="00F47ABB" w:rsidRPr="005C7DB7">
        <w:rPr>
          <w:color w:val="auto"/>
          <w:sz w:val="22"/>
          <w:szCs w:val="22"/>
          <w:lang w:eastAsia="ru-RU"/>
        </w:rPr>
        <w:t>Общества</w:t>
      </w:r>
      <w:r w:rsidR="005C7DB7">
        <w:rPr>
          <w:color w:val="auto"/>
          <w:sz w:val="22"/>
          <w:szCs w:val="22"/>
          <w:lang w:eastAsia="ru-RU"/>
        </w:rPr>
        <w:t>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 xml:space="preserve">не использовать в личных целях служебное положение, конфиденциальную информацию, материальные и нематериальные активы </w:t>
      </w:r>
      <w:r w:rsidR="00F47ABB" w:rsidRPr="005C7DB7">
        <w:rPr>
          <w:color w:val="auto"/>
          <w:sz w:val="22"/>
          <w:szCs w:val="22"/>
          <w:lang w:eastAsia="ru-RU"/>
        </w:rPr>
        <w:t>Общества</w:t>
      </w:r>
      <w:r w:rsidRPr="005C7DB7">
        <w:rPr>
          <w:color w:val="auto"/>
          <w:sz w:val="22"/>
          <w:szCs w:val="22"/>
          <w:lang w:eastAsia="ru-RU"/>
        </w:rPr>
        <w:t>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>оказывать взаимную помощь в вопросах принятия важных решений и в чрезвычайных ситуациях;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>в профессиональной деятельности не допускать неправомерных действий, либо действий, которые могут вызвать подозрения относительно их правомерности и этичности;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>воздерживаться от неэтичных методов ведения конкурентной борьбы;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>воздерживаться от действия или бездействия, порождающего конфликты в деловых отношениях, стремиться к урегулированию возникших конфликтов на основе баланса интересов участников деловых отношений;</w:t>
      </w:r>
    </w:p>
    <w:p w:rsidR="00FB558A" w:rsidRPr="005C7DB7" w:rsidRDefault="00FB558A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 xml:space="preserve">в случае возникновения у должностных лиц сомнений в отношении правильности своих действий или сомнений по любым другим этическим вопросам они должны обратиться за разъяснениями </w:t>
      </w:r>
      <w:r w:rsidR="0011473E" w:rsidRPr="005C7DB7">
        <w:rPr>
          <w:color w:val="auto"/>
          <w:sz w:val="22"/>
          <w:szCs w:val="22"/>
          <w:lang w:eastAsia="ru-RU"/>
        </w:rPr>
        <w:t xml:space="preserve">к лицу, ответственному за соблюдение Антикоррупционной политики. Данное лицо назначается в соответствии с внутренними документами </w:t>
      </w:r>
      <w:r w:rsidR="0083206F" w:rsidRPr="005C7DB7">
        <w:rPr>
          <w:color w:val="auto"/>
          <w:sz w:val="22"/>
          <w:szCs w:val="22"/>
          <w:lang w:eastAsia="ru-RU"/>
        </w:rPr>
        <w:t>Общества</w:t>
      </w:r>
      <w:r w:rsidRPr="005C7DB7">
        <w:rPr>
          <w:color w:val="auto"/>
          <w:sz w:val="22"/>
          <w:szCs w:val="22"/>
          <w:lang w:eastAsia="ru-RU"/>
        </w:rPr>
        <w:t>.</w:t>
      </w:r>
    </w:p>
    <w:p w:rsidR="00FE285B" w:rsidRPr="000530E2" w:rsidRDefault="00454A93" w:rsidP="00784AEC">
      <w:pPr>
        <w:pStyle w:val="Default"/>
        <w:numPr>
          <w:ilvl w:val="0"/>
          <w:numId w:val="2"/>
        </w:numPr>
        <w:spacing w:after="120"/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5C7DB7">
        <w:rPr>
          <w:color w:val="auto"/>
          <w:sz w:val="22"/>
          <w:szCs w:val="22"/>
          <w:lang w:eastAsia="ru-RU"/>
        </w:rPr>
        <w:t xml:space="preserve">информировать лицо, ответственное за соблюдение </w:t>
      </w:r>
      <w:r w:rsidR="007E592E" w:rsidRPr="005C7DB7">
        <w:rPr>
          <w:color w:val="auto"/>
          <w:sz w:val="22"/>
          <w:szCs w:val="22"/>
          <w:lang w:eastAsia="ru-RU"/>
        </w:rPr>
        <w:t>А</w:t>
      </w:r>
      <w:r w:rsidRPr="005C7DB7">
        <w:rPr>
          <w:color w:val="auto"/>
          <w:sz w:val="22"/>
          <w:szCs w:val="22"/>
          <w:lang w:eastAsia="ru-RU"/>
        </w:rPr>
        <w:t xml:space="preserve">нтикоррупционной </w:t>
      </w:r>
      <w:r w:rsidR="007E592E" w:rsidRPr="005C7DB7">
        <w:rPr>
          <w:color w:val="auto"/>
          <w:sz w:val="22"/>
          <w:szCs w:val="22"/>
          <w:lang w:eastAsia="ru-RU"/>
        </w:rPr>
        <w:t>п</w:t>
      </w:r>
      <w:r w:rsidRPr="005C7DB7">
        <w:rPr>
          <w:color w:val="auto"/>
          <w:sz w:val="22"/>
          <w:szCs w:val="22"/>
          <w:lang w:eastAsia="ru-RU"/>
        </w:rPr>
        <w:t xml:space="preserve">олитики, о любых должностях, занимаемых ими вне и без ведома </w:t>
      </w:r>
      <w:r w:rsidR="0083206F" w:rsidRPr="005C7DB7">
        <w:rPr>
          <w:color w:val="auto"/>
          <w:sz w:val="22"/>
          <w:szCs w:val="22"/>
          <w:lang w:eastAsia="ru-RU"/>
        </w:rPr>
        <w:t>Общества</w:t>
      </w:r>
      <w:r w:rsidRPr="005C7DB7">
        <w:rPr>
          <w:color w:val="auto"/>
          <w:sz w:val="22"/>
          <w:szCs w:val="22"/>
          <w:lang w:eastAsia="ru-RU"/>
        </w:rPr>
        <w:t xml:space="preserve">, исполнение обязанностей на которых создает у них конфликт интересов с интересами </w:t>
      </w:r>
      <w:r w:rsidR="0083206F" w:rsidRPr="005C7DB7">
        <w:rPr>
          <w:color w:val="auto"/>
          <w:sz w:val="22"/>
          <w:szCs w:val="22"/>
          <w:lang w:eastAsia="ru-RU"/>
        </w:rPr>
        <w:t>Общества</w:t>
      </w:r>
      <w:r w:rsidRPr="005C7DB7">
        <w:rPr>
          <w:color w:val="auto"/>
          <w:sz w:val="22"/>
          <w:szCs w:val="22"/>
          <w:lang w:eastAsia="ru-RU"/>
        </w:rPr>
        <w:t>, и прежде, чем дать согласие на занятие таких должностей, обязаны уведомить лицо, ответственное за соблюдение антикоррупционной политики, о своих намерениях.</w:t>
      </w:r>
    </w:p>
    <w:p w:rsidR="00471E50" w:rsidRPr="000530E2" w:rsidRDefault="00471E50" w:rsidP="000530E2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0530E2">
        <w:rPr>
          <w:b/>
          <w:color w:val="auto"/>
          <w:sz w:val="22"/>
          <w:szCs w:val="22"/>
          <w:lang w:eastAsia="ru-RU"/>
        </w:rPr>
        <w:t xml:space="preserve">Обязанности </w:t>
      </w:r>
      <w:r w:rsidR="00A43310" w:rsidRPr="000530E2">
        <w:rPr>
          <w:b/>
          <w:color w:val="auto"/>
          <w:sz w:val="22"/>
          <w:szCs w:val="22"/>
          <w:lang w:eastAsia="ru-RU"/>
        </w:rPr>
        <w:t>работников</w:t>
      </w:r>
      <w:r w:rsidRPr="000530E2">
        <w:rPr>
          <w:b/>
          <w:color w:val="auto"/>
          <w:sz w:val="22"/>
          <w:szCs w:val="22"/>
          <w:lang w:eastAsia="ru-RU"/>
        </w:rPr>
        <w:t xml:space="preserve"> </w:t>
      </w:r>
      <w:r w:rsidR="0083206F" w:rsidRPr="000530E2">
        <w:rPr>
          <w:b/>
          <w:color w:val="auto"/>
          <w:sz w:val="22"/>
          <w:szCs w:val="22"/>
          <w:lang w:eastAsia="ru-RU"/>
        </w:rPr>
        <w:t>Общества</w:t>
      </w:r>
      <w:r w:rsidRPr="000530E2">
        <w:rPr>
          <w:b/>
          <w:color w:val="auto"/>
          <w:sz w:val="22"/>
          <w:szCs w:val="22"/>
          <w:lang w:eastAsia="ru-RU"/>
        </w:rPr>
        <w:t>:</w:t>
      </w:r>
    </w:p>
    <w:p w:rsidR="00471E50" w:rsidRPr="000530E2" w:rsidRDefault="00471E50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83206F" w:rsidRPr="000530E2">
        <w:rPr>
          <w:color w:val="auto"/>
          <w:sz w:val="22"/>
          <w:szCs w:val="22"/>
          <w:lang w:eastAsia="ru-RU"/>
        </w:rPr>
        <w:t>Общества</w:t>
      </w:r>
      <w:r w:rsidRPr="000530E2">
        <w:rPr>
          <w:color w:val="auto"/>
          <w:sz w:val="22"/>
          <w:szCs w:val="22"/>
          <w:lang w:eastAsia="ru-RU"/>
        </w:rPr>
        <w:t>;</w:t>
      </w:r>
    </w:p>
    <w:p w:rsidR="00471E50" w:rsidRPr="000530E2" w:rsidRDefault="00471E50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83206F" w:rsidRPr="000530E2">
        <w:rPr>
          <w:color w:val="auto"/>
          <w:sz w:val="22"/>
          <w:szCs w:val="22"/>
          <w:lang w:eastAsia="ru-RU"/>
        </w:rPr>
        <w:t>Общества</w:t>
      </w:r>
      <w:r w:rsidRPr="000530E2">
        <w:rPr>
          <w:color w:val="auto"/>
          <w:sz w:val="22"/>
          <w:szCs w:val="22"/>
          <w:lang w:eastAsia="ru-RU"/>
        </w:rPr>
        <w:t>;</w:t>
      </w:r>
    </w:p>
    <w:p w:rsidR="00471E50" w:rsidRPr="000530E2" w:rsidRDefault="00471E50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t>незамедлительно информировать непосредственного руководителя</w:t>
      </w:r>
      <w:r w:rsidR="00D035C7">
        <w:rPr>
          <w:color w:val="auto"/>
          <w:sz w:val="22"/>
          <w:szCs w:val="22"/>
          <w:lang w:eastAsia="ru-RU"/>
        </w:rPr>
        <w:t xml:space="preserve"> и (или) </w:t>
      </w:r>
      <w:r w:rsidRPr="000530E2">
        <w:rPr>
          <w:color w:val="auto"/>
          <w:sz w:val="22"/>
          <w:szCs w:val="22"/>
          <w:lang w:eastAsia="ru-RU"/>
        </w:rPr>
        <w:t>лиц</w:t>
      </w:r>
      <w:r w:rsidR="00D035C7">
        <w:rPr>
          <w:color w:val="auto"/>
          <w:sz w:val="22"/>
          <w:szCs w:val="22"/>
          <w:lang w:eastAsia="ru-RU"/>
        </w:rPr>
        <w:t>о</w:t>
      </w:r>
      <w:r w:rsidR="00A43310" w:rsidRPr="000530E2">
        <w:rPr>
          <w:color w:val="auto"/>
          <w:sz w:val="22"/>
          <w:szCs w:val="22"/>
          <w:lang w:eastAsia="ru-RU"/>
        </w:rPr>
        <w:t xml:space="preserve">, ответственное за </w:t>
      </w:r>
      <w:r w:rsidR="00467A00" w:rsidRPr="000530E2">
        <w:rPr>
          <w:color w:val="auto"/>
          <w:sz w:val="22"/>
          <w:szCs w:val="22"/>
          <w:lang w:eastAsia="ru-RU"/>
        </w:rPr>
        <w:t>соблюдение</w:t>
      </w:r>
      <w:r w:rsidR="00A43310" w:rsidRPr="000530E2">
        <w:rPr>
          <w:color w:val="auto"/>
          <w:sz w:val="22"/>
          <w:szCs w:val="22"/>
          <w:lang w:eastAsia="ru-RU"/>
        </w:rPr>
        <w:t xml:space="preserve"> А</w:t>
      </w:r>
      <w:r w:rsidRPr="000530E2">
        <w:rPr>
          <w:color w:val="auto"/>
          <w:sz w:val="22"/>
          <w:szCs w:val="22"/>
          <w:lang w:eastAsia="ru-RU"/>
        </w:rPr>
        <w:t xml:space="preserve">нтикоррупционной политики/руководство </w:t>
      </w:r>
      <w:r w:rsidR="0083206F" w:rsidRPr="000530E2">
        <w:rPr>
          <w:color w:val="auto"/>
          <w:sz w:val="22"/>
          <w:szCs w:val="22"/>
          <w:lang w:eastAsia="ru-RU"/>
        </w:rPr>
        <w:t>Общества</w:t>
      </w:r>
      <w:r w:rsidRPr="000530E2">
        <w:rPr>
          <w:color w:val="auto"/>
          <w:sz w:val="22"/>
          <w:szCs w:val="22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471E50" w:rsidRPr="000530E2" w:rsidRDefault="00471E50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lastRenderedPageBreak/>
        <w:t xml:space="preserve">незамедлительно информировать непосредственного </w:t>
      </w:r>
      <w:r w:rsidR="00A43310" w:rsidRPr="000530E2">
        <w:rPr>
          <w:color w:val="auto"/>
          <w:sz w:val="22"/>
          <w:szCs w:val="22"/>
          <w:lang w:eastAsia="ru-RU"/>
        </w:rPr>
        <w:t>руководителя</w:t>
      </w:r>
      <w:r w:rsidRPr="000530E2">
        <w:rPr>
          <w:color w:val="auto"/>
          <w:sz w:val="22"/>
          <w:szCs w:val="22"/>
          <w:lang w:eastAsia="ru-RU"/>
        </w:rPr>
        <w:t xml:space="preserve">/лицо, ответственное за </w:t>
      </w:r>
      <w:r w:rsidR="00467A00" w:rsidRPr="000530E2">
        <w:rPr>
          <w:color w:val="auto"/>
          <w:sz w:val="22"/>
          <w:szCs w:val="22"/>
          <w:lang w:eastAsia="ru-RU"/>
        </w:rPr>
        <w:t>соблюдение</w:t>
      </w:r>
      <w:r w:rsidRPr="000530E2">
        <w:rPr>
          <w:color w:val="auto"/>
          <w:sz w:val="22"/>
          <w:szCs w:val="22"/>
          <w:lang w:eastAsia="ru-RU"/>
        </w:rPr>
        <w:t xml:space="preserve"> </w:t>
      </w:r>
      <w:r w:rsidR="00A43310" w:rsidRPr="000530E2">
        <w:rPr>
          <w:color w:val="auto"/>
          <w:sz w:val="22"/>
          <w:szCs w:val="22"/>
          <w:lang w:eastAsia="ru-RU"/>
        </w:rPr>
        <w:t>А</w:t>
      </w:r>
      <w:r w:rsidRPr="000530E2">
        <w:rPr>
          <w:color w:val="auto"/>
          <w:sz w:val="22"/>
          <w:szCs w:val="22"/>
          <w:lang w:eastAsia="ru-RU"/>
        </w:rPr>
        <w:t xml:space="preserve">нтикоррупционной политики/руководство </w:t>
      </w:r>
      <w:r w:rsidR="0083206F" w:rsidRPr="000530E2">
        <w:rPr>
          <w:color w:val="auto"/>
          <w:sz w:val="22"/>
          <w:szCs w:val="22"/>
          <w:lang w:eastAsia="ru-RU"/>
        </w:rPr>
        <w:t>Общества</w:t>
      </w:r>
      <w:r w:rsidR="00A43310" w:rsidRPr="000530E2">
        <w:rPr>
          <w:color w:val="auto"/>
          <w:sz w:val="22"/>
          <w:szCs w:val="22"/>
          <w:lang w:eastAsia="ru-RU"/>
        </w:rPr>
        <w:t xml:space="preserve"> </w:t>
      </w:r>
      <w:r w:rsidRPr="000530E2">
        <w:rPr>
          <w:color w:val="auto"/>
          <w:sz w:val="22"/>
          <w:szCs w:val="22"/>
          <w:lang w:eastAsia="ru-RU"/>
        </w:rPr>
        <w:t xml:space="preserve">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83206F" w:rsidRPr="000530E2">
        <w:rPr>
          <w:color w:val="auto"/>
          <w:sz w:val="22"/>
          <w:szCs w:val="22"/>
          <w:lang w:eastAsia="ru-RU"/>
        </w:rPr>
        <w:t>Общества</w:t>
      </w:r>
      <w:r w:rsidRPr="000530E2">
        <w:rPr>
          <w:color w:val="auto"/>
          <w:sz w:val="22"/>
          <w:szCs w:val="22"/>
          <w:lang w:eastAsia="ru-RU"/>
        </w:rPr>
        <w:t xml:space="preserve"> или иными лицами;</w:t>
      </w:r>
    </w:p>
    <w:p w:rsidR="005D7E34" w:rsidRPr="000530E2" w:rsidRDefault="00471E50" w:rsidP="00784AEC">
      <w:pPr>
        <w:pStyle w:val="Default"/>
        <w:numPr>
          <w:ilvl w:val="0"/>
          <w:numId w:val="2"/>
        </w:numPr>
        <w:spacing w:after="120"/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t xml:space="preserve">сообщить непосредственному </w:t>
      </w:r>
      <w:r w:rsidR="00A43310" w:rsidRPr="000530E2">
        <w:rPr>
          <w:color w:val="auto"/>
          <w:sz w:val="22"/>
          <w:szCs w:val="22"/>
          <w:lang w:eastAsia="ru-RU"/>
        </w:rPr>
        <w:t xml:space="preserve">руководителю </w:t>
      </w:r>
      <w:r w:rsidRPr="000530E2">
        <w:rPr>
          <w:color w:val="auto"/>
          <w:sz w:val="22"/>
          <w:szCs w:val="22"/>
          <w:lang w:eastAsia="ru-RU"/>
        </w:rPr>
        <w:t>или иному ответственному лицу о возможности возникновения либо возникшем у работника конфликте интересов.</w:t>
      </w:r>
    </w:p>
    <w:p w:rsidR="00FB558A" w:rsidRPr="000530E2" w:rsidRDefault="00FB558A" w:rsidP="000530E2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0530E2">
        <w:rPr>
          <w:b/>
          <w:color w:val="auto"/>
          <w:sz w:val="22"/>
          <w:szCs w:val="22"/>
          <w:lang w:eastAsia="ru-RU"/>
        </w:rPr>
        <w:t>Периодическая оценка рисков</w:t>
      </w:r>
      <w:r w:rsidR="000530E2">
        <w:rPr>
          <w:b/>
          <w:color w:val="auto"/>
          <w:sz w:val="22"/>
          <w:szCs w:val="22"/>
          <w:lang w:eastAsia="ru-RU"/>
        </w:rPr>
        <w:t>.</w:t>
      </w:r>
    </w:p>
    <w:p w:rsidR="00FB558A" w:rsidRPr="000530E2" w:rsidRDefault="005E7936" w:rsidP="000530E2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t>Общество</w:t>
      </w:r>
      <w:r w:rsidR="00FB558A" w:rsidRPr="000530E2">
        <w:rPr>
          <w:color w:val="auto"/>
          <w:sz w:val="22"/>
          <w:szCs w:val="22"/>
          <w:lang w:eastAsia="ru-RU"/>
        </w:rPr>
        <w:t xml:space="preserve"> на периодической основе выявляет, рассматривает и оценивает </w:t>
      </w:r>
      <w:r w:rsidR="00D2483A" w:rsidRPr="000530E2">
        <w:rPr>
          <w:color w:val="auto"/>
          <w:sz w:val="22"/>
          <w:szCs w:val="22"/>
          <w:lang w:eastAsia="ru-RU"/>
        </w:rPr>
        <w:t xml:space="preserve">возможность возникновения </w:t>
      </w:r>
      <w:r w:rsidR="00FB558A" w:rsidRPr="000530E2">
        <w:rPr>
          <w:color w:val="auto"/>
          <w:sz w:val="22"/>
          <w:szCs w:val="22"/>
          <w:lang w:eastAsia="ru-RU"/>
        </w:rPr>
        <w:t>коррупционны</w:t>
      </w:r>
      <w:r w:rsidR="00D2483A" w:rsidRPr="000530E2">
        <w:rPr>
          <w:color w:val="auto"/>
          <w:sz w:val="22"/>
          <w:szCs w:val="22"/>
          <w:lang w:eastAsia="ru-RU"/>
        </w:rPr>
        <w:t>х</w:t>
      </w:r>
      <w:r w:rsidR="00FB558A" w:rsidRPr="000530E2">
        <w:rPr>
          <w:color w:val="auto"/>
          <w:sz w:val="22"/>
          <w:szCs w:val="22"/>
          <w:lang w:eastAsia="ru-RU"/>
        </w:rPr>
        <w:t xml:space="preserve"> риск</w:t>
      </w:r>
      <w:r w:rsidR="00D2483A" w:rsidRPr="000530E2">
        <w:rPr>
          <w:color w:val="auto"/>
          <w:sz w:val="22"/>
          <w:szCs w:val="22"/>
          <w:lang w:eastAsia="ru-RU"/>
        </w:rPr>
        <w:t>ов</w:t>
      </w:r>
      <w:r w:rsidR="00FB558A" w:rsidRPr="000530E2">
        <w:rPr>
          <w:color w:val="auto"/>
          <w:sz w:val="22"/>
          <w:szCs w:val="22"/>
          <w:lang w:eastAsia="ru-RU"/>
        </w:rPr>
        <w:t>, характерны</w:t>
      </w:r>
      <w:r w:rsidR="00D2483A" w:rsidRPr="000530E2">
        <w:rPr>
          <w:color w:val="auto"/>
          <w:sz w:val="22"/>
          <w:szCs w:val="22"/>
          <w:lang w:eastAsia="ru-RU"/>
        </w:rPr>
        <w:t>х</w:t>
      </w:r>
      <w:r w:rsidR="00FB558A" w:rsidRPr="000530E2">
        <w:rPr>
          <w:color w:val="auto"/>
          <w:sz w:val="22"/>
          <w:szCs w:val="22"/>
          <w:lang w:eastAsia="ru-RU"/>
        </w:rPr>
        <w:t xml:space="preserve"> для е</w:t>
      </w:r>
      <w:r w:rsidRPr="000530E2">
        <w:rPr>
          <w:color w:val="auto"/>
          <w:sz w:val="22"/>
          <w:szCs w:val="22"/>
          <w:lang w:eastAsia="ru-RU"/>
        </w:rPr>
        <w:t>го</w:t>
      </w:r>
      <w:r w:rsidR="00FB558A" w:rsidRPr="000530E2">
        <w:rPr>
          <w:color w:val="auto"/>
          <w:sz w:val="22"/>
          <w:szCs w:val="22"/>
          <w:lang w:eastAsia="ru-RU"/>
        </w:rPr>
        <w:t xml:space="preserve"> деятельности. </w:t>
      </w:r>
    </w:p>
    <w:p w:rsidR="00D52E63" w:rsidRPr="000530E2" w:rsidRDefault="00D52E63" w:rsidP="000530E2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0530E2">
        <w:rPr>
          <w:b/>
          <w:color w:val="auto"/>
          <w:sz w:val="22"/>
          <w:szCs w:val="22"/>
          <w:lang w:eastAsia="ru-RU"/>
        </w:rPr>
        <w:t xml:space="preserve">Разрешение обращений работников </w:t>
      </w:r>
      <w:r w:rsidR="0083206F" w:rsidRPr="000530E2">
        <w:rPr>
          <w:b/>
          <w:color w:val="auto"/>
          <w:sz w:val="22"/>
          <w:szCs w:val="22"/>
          <w:lang w:eastAsia="ru-RU"/>
        </w:rPr>
        <w:t>Общества</w:t>
      </w:r>
      <w:r w:rsidRPr="000530E2">
        <w:rPr>
          <w:b/>
          <w:color w:val="auto"/>
          <w:sz w:val="22"/>
          <w:szCs w:val="22"/>
          <w:lang w:eastAsia="ru-RU"/>
        </w:rPr>
        <w:t>, контрагентов и иных (физических и юриди</w:t>
      </w:r>
      <w:r w:rsidR="0025043C">
        <w:rPr>
          <w:b/>
          <w:color w:val="auto"/>
          <w:sz w:val="22"/>
          <w:szCs w:val="22"/>
          <w:lang w:eastAsia="ru-RU"/>
        </w:rPr>
        <w:t>ческих) лиц о фактах коррупции.</w:t>
      </w:r>
    </w:p>
    <w:p w:rsidR="00D52E63" w:rsidRPr="000530E2" w:rsidRDefault="0083206F" w:rsidP="000530E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t>Общество</w:t>
      </w:r>
      <w:r w:rsidR="00D52E63" w:rsidRPr="000530E2">
        <w:rPr>
          <w:color w:val="auto"/>
          <w:sz w:val="22"/>
          <w:szCs w:val="22"/>
          <w:lang w:eastAsia="ru-RU"/>
        </w:rPr>
        <w:t xml:space="preserve"> декларирует открытость в борьбе с коррупцией. </w:t>
      </w:r>
    </w:p>
    <w:p w:rsidR="00D52E63" w:rsidRPr="000530E2" w:rsidRDefault="00D52E63" w:rsidP="000530E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t xml:space="preserve">В </w:t>
      </w:r>
      <w:r w:rsidR="0083206F" w:rsidRPr="000530E2">
        <w:rPr>
          <w:color w:val="auto"/>
          <w:sz w:val="22"/>
          <w:szCs w:val="22"/>
          <w:lang w:eastAsia="ru-RU"/>
        </w:rPr>
        <w:t>Обществе</w:t>
      </w:r>
      <w:r w:rsidRPr="000530E2">
        <w:rPr>
          <w:color w:val="auto"/>
          <w:sz w:val="22"/>
          <w:szCs w:val="22"/>
          <w:lang w:eastAsia="ru-RU"/>
        </w:rPr>
        <w:t xml:space="preserve"> осуществляется прием обращений о фактах коррупции с использованием интерактивного канала взаимодействия с заявителями (интернет-сайт, а также посредством почты</w:t>
      </w:r>
      <w:r w:rsidR="002B3B9B" w:rsidRPr="000530E2">
        <w:rPr>
          <w:color w:val="auto"/>
          <w:sz w:val="22"/>
          <w:szCs w:val="22"/>
          <w:lang w:eastAsia="ru-RU"/>
        </w:rPr>
        <w:t>, на</w:t>
      </w:r>
      <w:r w:rsidR="00F210FF" w:rsidRPr="000530E2">
        <w:rPr>
          <w:color w:val="auto"/>
          <w:sz w:val="22"/>
          <w:szCs w:val="22"/>
          <w:lang w:eastAsia="ru-RU"/>
        </w:rPr>
        <w:t xml:space="preserve">правленной на почтовый адрес </w:t>
      </w:r>
      <w:r w:rsidR="0083206F" w:rsidRPr="000530E2">
        <w:rPr>
          <w:color w:val="auto"/>
          <w:sz w:val="22"/>
          <w:szCs w:val="22"/>
          <w:lang w:eastAsia="ru-RU"/>
        </w:rPr>
        <w:t>Общества</w:t>
      </w:r>
      <w:r w:rsidR="002B3B9B" w:rsidRPr="000530E2">
        <w:rPr>
          <w:color w:val="auto"/>
          <w:sz w:val="22"/>
          <w:szCs w:val="22"/>
          <w:lang w:eastAsia="ru-RU"/>
        </w:rPr>
        <w:t>,</w:t>
      </w:r>
      <w:r w:rsidRPr="000530E2">
        <w:rPr>
          <w:color w:val="auto"/>
          <w:sz w:val="22"/>
          <w:szCs w:val="22"/>
          <w:lang w:eastAsia="ru-RU"/>
        </w:rPr>
        <w:t xml:space="preserve"> и при личном </w:t>
      </w:r>
      <w:r w:rsidR="0091004D" w:rsidRPr="000530E2">
        <w:rPr>
          <w:color w:val="auto"/>
          <w:sz w:val="22"/>
          <w:szCs w:val="22"/>
          <w:lang w:eastAsia="ru-RU"/>
        </w:rPr>
        <w:t>обращении)</w:t>
      </w:r>
      <w:r w:rsidRPr="000530E2">
        <w:rPr>
          <w:color w:val="auto"/>
          <w:sz w:val="22"/>
          <w:szCs w:val="22"/>
          <w:lang w:eastAsia="ru-RU"/>
        </w:rPr>
        <w:t xml:space="preserve">. </w:t>
      </w:r>
    </w:p>
    <w:p w:rsidR="005E7936" w:rsidRPr="000530E2" w:rsidRDefault="0083206F" w:rsidP="000530E2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0530E2">
        <w:rPr>
          <w:color w:val="auto"/>
          <w:sz w:val="22"/>
          <w:szCs w:val="22"/>
          <w:lang w:eastAsia="ru-RU"/>
        </w:rPr>
        <w:t>Общество</w:t>
      </w:r>
      <w:r w:rsidR="00D52E63" w:rsidRPr="000530E2">
        <w:rPr>
          <w:color w:val="auto"/>
          <w:sz w:val="22"/>
          <w:szCs w:val="22"/>
          <w:lang w:eastAsia="ru-RU"/>
        </w:rPr>
        <w:t xml:space="preserve"> </w:t>
      </w:r>
      <w:r w:rsidR="00F0756A" w:rsidRPr="000530E2">
        <w:rPr>
          <w:color w:val="auto"/>
          <w:sz w:val="22"/>
          <w:szCs w:val="22"/>
          <w:lang w:eastAsia="ru-RU"/>
        </w:rPr>
        <w:t>руководствуется принципами</w:t>
      </w:r>
      <w:r w:rsidR="00F210FF" w:rsidRPr="000530E2">
        <w:rPr>
          <w:color w:val="auto"/>
          <w:sz w:val="22"/>
          <w:szCs w:val="22"/>
          <w:lang w:eastAsia="ru-RU"/>
        </w:rPr>
        <w:t xml:space="preserve"> </w:t>
      </w:r>
      <w:r w:rsidR="00D52E63" w:rsidRPr="000530E2">
        <w:rPr>
          <w:color w:val="auto"/>
          <w:sz w:val="22"/>
          <w:szCs w:val="22"/>
          <w:lang w:eastAsia="ru-RU"/>
        </w:rPr>
        <w:t xml:space="preserve">эффективной системы рассмотрения и разрешения обращений о фактах коррупции в </w:t>
      </w:r>
      <w:r w:rsidRPr="000530E2">
        <w:rPr>
          <w:color w:val="auto"/>
          <w:sz w:val="22"/>
          <w:szCs w:val="22"/>
          <w:lang w:eastAsia="ru-RU"/>
        </w:rPr>
        <w:t>Обществе</w:t>
      </w:r>
      <w:r w:rsidR="00D52E63" w:rsidRPr="000530E2">
        <w:rPr>
          <w:color w:val="auto"/>
          <w:sz w:val="22"/>
          <w:szCs w:val="22"/>
          <w:lang w:eastAsia="ru-RU"/>
        </w:rPr>
        <w:t>, подготовке ответов в сроки, установленные законодательством Российской Федерац</w:t>
      </w:r>
      <w:r w:rsidR="003C2822" w:rsidRPr="000530E2">
        <w:rPr>
          <w:color w:val="auto"/>
          <w:sz w:val="22"/>
          <w:szCs w:val="22"/>
          <w:lang w:eastAsia="ru-RU"/>
        </w:rPr>
        <w:t xml:space="preserve">ии и </w:t>
      </w:r>
      <w:r w:rsidR="004D6A01" w:rsidRPr="000530E2">
        <w:rPr>
          <w:color w:val="auto"/>
          <w:sz w:val="22"/>
          <w:szCs w:val="22"/>
          <w:lang w:eastAsia="ru-RU"/>
        </w:rPr>
        <w:t xml:space="preserve">внутренними нормативными документами </w:t>
      </w:r>
      <w:r w:rsidRPr="000530E2">
        <w:rPr>
          <w:color w:val="auto"/>
          <w:sz w:val="22"/>
          <w:szCs w:val="22"/>
          <w:lang w:eastAsia="ru-RU"/>
        </w:rPr>
        <w:t>Общества</w:t>
      </w:r>
      <w:r w:rsidR="003C2822" w:rsidRPr="000530E2">
        <w:rPr>
          <w:color w:val="auto"/>
          <w:sz w:val="22"/>
          <w:szCs w:val="22"/>
          <w:lang w:eastAsia="ru-RU"/>
        </w:rPr>
        <w:t>.</w:t>
      </w:r>
    </w:p>
    <w:p w:rsidR="00D52E63" w:rsidRPr="0025043C" w:rsidRDefault="00D52E63" w:rsidP="0025043C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25043C">
        <w:rPr>
          <w:b/>
          <w:color w:val="auto"/>
          <w:sz w:val="22"/>
          <w:szCs w:val="22"/>
          <w:lang w:eastAsia="ru-RU"/>
        </w:rPr>
        <w:t>У</w:t>
      </w:r>
      <w:r w:rsidR="0025043C">
        <w:rPr>
          <w:b/>
          <w:color w:val="auto"/>
          <w:sz w:val="22"/>
          <w:szCs w:val="22"/>
          <w:lang w:eastAsia="ru-RU"/>
        </w:rPr>
        <w:t>правление Конфликтом интересов.</w:t>
      </w:r>
    </w:p>
    <w:p w:rsidR="00D52E63" w:rsidRPr="0025043C" w:rsidRDefault="0083206F" w:rsidP="0025043C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Общество</w:t>
      </w:r>
      <w:r w:rsidR="00D52E63" w:rsidRPr="0025043C">
        <w:rPr>
          <w:color w:val="auto"/>
          <w:sz w:val="22"/>
          <w:szCs w:val="22"/>
          <w:lang w:eastAsia="ru-RU"/>
        </w:rPr>
        <w:t xml:space="preserve"> осуществляет реализацию мер по недопущению возникновения конфликта интересов, которые направлены на исключение возможности</w:t>
      </w:r>
      <w:r w:rsidR="004D6A01" w:rsidRPr="0025043C">
        <w:rPr>
          <w:color w:val="auto"/>
          <w:sz w:val="22"/>
          <w:szCs w:val="22"/>
          <w:lang w:eastAsia="ru-RU"/>
        </w:rPr>
        <w:t>,</w:t>
      </w:r>
      <w:r w:rsidR="00D52E63" w:rsidRPr="0025043C">
        <w:rPr>
          <w:color w:val="auto"/>
          <w:sz w:val="22"/>
          <w:szCs w:val="22"/>
          <w:lang w:eastAsia="ru-RU"/>
        </w:rPr>
        <w:t xml:space="preserve"> </w:t>
      </w:r>
      <w:r w:rsidR="003D2747" w:rsidRPr="0025043C">
        <w:rPr>
          <w:color w:val="auto"/>
          <w:sz w:val="22"/>
          <w:szCs w:val="22"/>
          <w:lang w:eastAsia="ru-RU"/>
        </w:rPr>
        <w:t xml:space="preserve">в том числе </w:t>
      </w:r>
      <w:r w:rsidR="00D52E63" w:rsidRPr="0025043C">
        <w:rPr>
          <w:color w:val="auto"/>
          <w:sz w:val="22"/>
          <w:szCs w:val="22"/>
          <w:lang w:eastAsia="ru-RU"/>
        </w:rPr>
        <w:t xml:space="preserve">получения лично или через посредника материальной и (или) личной выгоды вследствие наличия у работников </w:t>
      </w:r>
      <w:r w:rsidRPr="0025043C">
        <w:rPr>
          <w:color w:val="auto"/>
          <w:sz w:val="22"/>
          <w:szCs w:val="22"/>
          <w:lang w:eastAsia="ru-RU"/>
        </w:rPr>
        <w:t>Общества</w:t>
      </w:r>
      <w:r w:rsidR="00D52E63" w:rsidRPr="0025043C">
        <w:rPr>
          <w:color w:val="auto"/>
          <w:sz w:val="22"/>
          <w:szCs w:val="22"/>
          <w:lang w:eastAsia="ru-RU"/>
        </w:rPr>
        <w:t xml:space="preserve">, или членов их семей, или лиц, находящихся с ними в отношениях близкого родства или свойства (родители, супруги, дети, братья, сестры, а также братья, сестры, родители, дети супругов и супруги детей), прав, предоставляющих такую возможность в результате использования ими служебного положения. </w:t>
      </w:r>
    </w:p>
    <w:p w:rsidR="00D52E63" w:rsidRPr="0025043C" w:rsidRDefault="0083206F" w:rsidP="0025043C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Общество</w:t>
      </w:r>
      <w:r w:rsidR="00D52E63" w:rsidRPr="0025043C">
        <w:rPr>
          <w:color w:val="auto"/>
          <w:sz w:val="22"/>
          <w:szCs w:val="22"/>
          <w:lang w:eastAsia="ru-RU"/>
        </w:rPr>
        <w:t xml:space="preserve"> стремится к недопущению и своевременному разрешению предконфликтных ситуаций среди работников </w:t>
      </w:r>
      <w:r w:rsidRPr="0025043C">
        <w:rPr>
          <w:color w:val="auto"/>
          <w:sz w:val="22"/>
          <w:szCs w:val="22"/>
          <w:lang w:eastAsia="ru-RU"/>
        </w:rPr>
        <w:t>Общества</w:t>
      </w:r>
      <w:r w:rsidR="00D52E63" w:rsidRPr="0025043C">
        <w:rPr>
          <w:color w:val="auto"/>
          <w:sz w:val="22"/>
          <w:szCs w:val="22"/>
          <w:lang w:eastAsia="ru-RU"/>
        </w:rPr>
        <w:t xml:space="preserve">. </w:t>
      </w:r>
    </w:p>
    <w:p w:rsidR="00CC589C" w:rsidRPr="0025043C" w:rsidRDefault="0083206F" w:rsidP="0025043C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Общество</w:t>
      </w:r>
      <w:r w:rsidR="00CC589C" w:rsidRPr="0025043C">
        <w:rPr>
          <w:color w:val="auto"/>
          <w:sz w:val="22"/>
          <w:szCs w:val="22"/>
          <w:lang w:eastAsia="ru-RU"/>
        </w:rPr>
        <w:t xml:space="preserve"> придерживается следующих принципов управлению конфликтом интересов:</w:t>
      </w:r>
    </w:p>
    <w:p w:rsidR="00CC589C" w:rsidRPr="0025043C" w:rsidRDefault="00CC589C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CC589C" w:rsidRPr="0025043C" w:rsidRDefault="00CC589C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 xml:space="preserve">индивидуальное рассмотрение и оценка репутационных рисков для </w:t>
      </w:r>
      <w:r w:rsidR="0083206F" w:rsidRPr="0025043C">
        <w:rPr>
          <w:color w:val="auto"/>
          <w:sz w:val="22"/>
          <w:szCs w:val="22"/>
          <w:lang w:eastAsia="ru-RU"/>
        </w:rPr>
        <w:t>Общества</w:t>
      </w:r>
      <w:r w:rsidRPr="0025043C">
        <w:rPr>
          <w:color w:val="auto"/>
          <w:sz w:val="22"/>
          <w:szCs w:val="22"/>
          <w:lang w:eastAsia="ru-RU"/>
        </w:rPr>
        <w:t xml:space="preserve"> при выявлении каждого конфликта интересов и его урегулирование;</w:t>
      </w:r>
    </w:p>
    <w:p w:rsidR="00CC589C" w:rsidRPr="0025043C" w:rsidRDefault="00CC589C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CC589C" w:rsidRPr="0025043C" w:rsidRDefault="00CC589C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 xml:space="preserve">соблюдение баланса интересов </w:t>
      </w:r>
      <w:r w:rsidR="0083206F" w:rsidRPr="0025043C">
        <w:rPr>
          <w:color w:val="auto"/>
          <w:sz w:val="22"/>
          <w:szCs w:val="22"/>
          <w:lang w:eastAsia="ru-RU"/>
        </w:rPr>
        <w:t>Общества</w:t>
      </w:r>
      <w:r w:rsidRPr="0025043C">
        <w:rPr>
          <w:color w:val="auto"/>
          <w:sz w:val="22"/>
          <w:szCs w:val="22"/>
          <w:lang w:eastAsia="ru-RU"/>
        </w:rPr>
        <w:t xml:space="preserve"> и работника при урегулировании конфликта интересов;</w:t>
      </w:r>
    </w:p>
    <w:p w:rsidR="000D4578" w:rsidRPr="0025043C" w:rsidRDefault="00CC589C" w:rsidP="00784AEC">
      <w:pPr>
        <w:pStyle w:val="Default"/>
        <w:numPr>
          <w:ilvl w:val="0"/>
          <w:numId w:val="2"/>
        </w:numPr>
        <w:spacing w:after="120"/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83206F" w:rsidRPr="0025043C">
        <w:rPr>
          <w:color w:val="auto"/>
          <w:sz w:val="22"/>
          <w:szCs w:val="22"/>
          <w:lang w:eastAsia="ru-RU"/>
        </w:rPr>
        <w:t>Обществом</w:t>
      </w:r>
      <w:r w:rsidRPr="0025043C">
        <w:rPr>
          <w:color w:val="auto"/>
          <w:sz w:val="22"/>
          <w:szCs w:val="22"/>
          <w:lang w:eastAsia="ru-RU"/>
        </w:rPr>
        <w:t>.</w:t>
      </w:r>
    </w:p>
    <w:p w:rsidR="00B91649" w:rsidRPr="0025043C" w:rsidRDefault="00B91649" w:rsidP="0025043C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25043C">
        <w:rPr>
          <w:b/>
          <w:color w:val="auto"/>
          <w:sz w:val="22"/>
          <w:szCs w:val="22"/>
          <w:lang w:eastAsia="ru-RU"/>
        </w:rPr>
        <w:t>Антикоррупционные мероприятия.</w:t>
      </w:r>
    </w:p>
    <w:p w:rsidR="005175EC" w:rsidRPr="0025043C" w:rsidRDefault="0083206F" w:rsidP="0025043C">
      <w:pPr>
        <w:pStyle w:val="Default"/>
        <w:ind w:firstLine="709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Общество</w:t>
      </w:r>
      <w:r w:rsidR="005175EC" w:rsidRPr="0025043C">
        <w:rPr>
          <w:color w:val="auto"/>
          <w:sz w:val="22"/>
          <w:szCs w:val="22"/>
          <w:lang w:eastAsia="ru-RU"/>
        </w:rPr>
        <w:t xml:space="preserve"> </w:t>
      </w:r>
      <w:r w:rsidR="0022392A" w:rsidRPr="0025043C">
        <w:rPr>
          <w:color w:val="auto"/>
          <w:sz w:val="22"/>
          <w:szCs w:val="22"/>
          <w:lang w:eastAsia="ru-RU"/>
        </w:rPr>
        <w:t xml:space="preserve">планирует </w:t>
      </w:r>
      <w:r w:rsidR="005175EC" w:rsidRPr="0025043C">
        <w:rPr>
          <w:color w:val="auto"/>
          <w:sz w:val="22"/>
          <w:szCs w:val="22"/>
          <w:lang w:eastAsia="ru-RU"/>
        </w:rPr>
        <w:t>осуществля</w:t>
      </w:r>
      <w:r w:rsidR="0022392A" w:rsidRPr="0025043C">
        <w:rPr>
          <w:color w:val="auto"/>
          <w:sz w:val="22"/>
          <w:szCs w:val="22"/>
          <w:lang w:eastAsia="ru-RU"/>
        </w:rPr>
        <w:t>ть</w:t>
      </w:r>
      <w:r w:rsidR="005175EC" w:rsidRPr="0025043C">
        <w:rPr>
          <w:color w:val="auto"/>
          <w:sz w:val="22"/>
          <w:szCs w:val="22"/>
          <w:lang w:eastAsia="ru-RU"/>
        </w:rPr>
        <w:t xml:space="preserve"> следующие антикоррупционные мероприятия</w:t>
      </w:r>
      <w:r w:rsidR="0022392A" w:rsidRPr="0025043C">
        <w:rPr>
          <w:color w:val="auto"/>
          <w:sz w:val="22"/>
          <w:szCs w:val="22"/>
          <w:lang w:eastAsia="ru-RU"/>
        </w:rPr>
        <w:t xml:space="preserve"> </w:t>
      </w:r>
      <w:r w:rsidR="005175EC" w:rsidRPr="0025043C">
        <w:rPr>
          <w:color w:val="auto"/>
          <w:sz w:val="22"/>
          <w:szCs w:val="22"/>
          <w:lang w:eastAsia="ru-RU"/>
        </w:rPr>
        <w:t>в целях предупреждения и противодействия коррупции:</w:t>
      </w:r>
    </w:p>
    <w:p w:rsidR="00E4799C" w:rsidRPr="0025043C" w:rsidRDefault="005175EC" w:rsidP="0025043C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Нормативное обеспечение, закрепление стандартов поведения и декларация намерений</w:t>
      </w:r>
      <w:r w:rsidR="00E4799C" w:rsidRPr="0025043C">
        <w:rPr>
          <w:color w:val="auto"/>
          <w:sz w:val="22"/>
          <w:szCs w:val="22"/>
          <w:lang w:eastAsia="ru-RU"/>
        </w:rPr>
        <w:t>:</w:t>
      </w:r>
    </w:p>
    <w:p w:rsidR="00E4799C" w:rsidRPr="0025043C" w:rsidRDefault="00E4799C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разработка и принятие правил, регламентирующих вопросы обмена подарками;</w:t>
      </w:r>
    </w:p>
    <w:p w:rsidR="00E4799C" w:rsidRPr="0025043C" w:rsidRDefault="00E4799C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 xml:space="preserve">введение в договоры, связанные с хозяйственной деятельностью </w:t>
      </w:r>
      <w:r w:rsidR="00107297" w:rsidRPr="0025043C">
        <w:rPr>
          <w:color w:val="auto"/>
          <w:sz w:val="22"/>
          <w:szCs w:val="22"/>
          <w:lang w:eastAsia="ru-RU"/>
        </w:rPr>
        <w:t>Общества</w:t>
      </w:r>
      <w:r w:rsidRPr="0025043C">
        <w:rPr>
          <w:color w:val="auto"/>
          <w:sz w:val="22"/>
          <w:szCs w:val="22"/>
          <w:lang w:eastAsia="ru-RU"/>
        </w:rPr>
        <w:t>, стандартной антикоррупционной оговорки;</w:t>
      </w:r>
    </w:p>
    <w:p w:rsidR="00E4799C" w:rsidRPr="0025043C" w:rsidRDefault="00E4799C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введение антикоррупционных положений в трудовые договора работников.</w:t>
      </w:r>
    </w:p>
    <w:p w:rsidR="00B91649" w:rsidRPr="0025043C" w:rsidRDefault="00A461FC" w:rsidP="00784AEC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25043C">
        <w:rPr>
          <w:color w:val="auto"/>
          <w:sz w:val="22"/>
          <w:szCs w:val="22"/>
          <w:lang w:eastAsia="ru-RU"/>
        </w:rPr>
        <w:t>Разработка и введение специальных антикоррупционных процедур:</w:t>
      </w:r>
    </w:p>
    <w:p w:rsidR="00A461FC" w:rsidRPr="00784AEC" w:rsidRDefault="00E10138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в</w:t>
      </w:r>
      <w:r w:rsidR="00A461FC" w:rsidRPr="00784AEC">
        <w:rPr>
          <w:color w:val="auto"/>
          <w:sz w:val="22"/>
          <w:szCs w:val="22"/>
          <w:lang w:eastAsia="ru-RU"/>
        </w:rPr>
        <w:t xml:space="preserve">ведение процедуры информирования работниками </w:t>
      </w:r>
      <w:r w:rsidR="00107297" w:rsidRPr="00784AEC">
        <w:rPr>
          <w:color w:val="auto"/>
          <w:sz w:val="22"/>
          <w:szCs w:val="22"/>
          <w:lang w:eastAsia="ru-RU"/>
        </w:rPr>
        <w:t>Общества</w:t>
      </w:r>
      <w:r w:rsidR="00A461FC" w:rsidRPr="00784AEC">
        <w:rPr>
          <w:color w:val="auto"/>
          <w:sz w:val="22"/>
          <w:szCs w:val="22"/>
          <w:lang w:eastAsia="ru-RU"/>
        </w:rPr>
        <w:t xml:space="preserve">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</w:t>
      </w:r>
      <w:r w:rsidR="000668F6" w:rsidRPr="00784AEC">
        <w:rPr>
          <w:color w:val="auto"/>
          <w:sz w:val="22"/>
          <w:szCs w:val="22"/>
          <w:lang w:eastAsia="ru-RU"/>
        </w:rPr>
        <w:t>«</w:t>
      </w:r>
      <w:r w:rsidR="00A461FC" w:rsidRPr="00784AEC">
        <w:rPr>
          <w:color w:val="auto"/>
          <w:sz w:val="22"/>
          <w:szCs w:val="22"/>
          <w:lang w:eastAsia="ru-RU"/>
        </w:rPr>
        <w:t>обратной связи</w:t>
      </w:r>
      <w:r w:rsidR="000668F6" w:rsidRPr="00784AEC">
        <w:rPr>
          <w:color w:val="auto"/>
          <w:sz w:val="22"/>
          <w:szCs w:val="22"/>
          <w:lang w:eastAsia="ru-RU"/>
        </w:rPr>
        <w:t>»</w:t>
      </w:r>
      <w:r w:rsidR="00A461FC" w:rsidRPr="00784AEC">
        <w:rPr>
          <w:color w:val="auto"/>
          <w:sz w:val="22"/>
          <w:szCs w:val="22"/>
          <w:lang w:eastAsia="ru-RU"/>
        </w:rPr>
        <w:t>, телефона доверия и т.п.);</w:t>
      </w:r>
    </w:p>
    <w:p w:rsidR="00A461FC" w:rsidRPr="00784AEC" w:rsidRDefault="000668F6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в</w:t>
      </w:r>
      <w:r w:rsidR="00A461FC" w:rsidRPr="00784AEC">
        <w:rPr>
          <w:color w:val="auto"/>
          <w:sz w:val="22"/>
          <w:szCs w:val="22"/>
          <w:lang w:eastAsia="ru-RU"/>
        </w:rPr>
        <w:t xml:space="preserve">ведение процедуры информирования </w:t>
      </w:r>
      <w:r w:rsidR="00107297" w:rsidRPr="00784AEC">
        <w:rPr>
          <w:color w:val="auto"/>
          <w:sz w:val="22"/>
          <w:szCs w:val="22"/>
          <w:lang w:eastAsia="ru-RU"/>
        </w:rPr>
        <w:t>Общества</w:t>
      </w:r>
      <w:r w:rsidR="00A461FC" w:rsidRPr="00784AEC">
        <w:rPr>
          <w:color w:val="auto"/>
          <w:sz w:val="22"/>
          <w:szCs w:val="22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107297" w:rsidRPr="00784AEC">
        <w:rPr>
          <w:color w:val="auto"/>
          <w:sz w:val="22"/>
          <w:szCs w:val="22"/>
          <w:lang w:eastAsia="ru-RU"/>
        </w:rPr>
        <w:t>Общества</w:t>
      </w:r>
      <w:r w:rsidR="00A461FC" w:rsidRPr="00784AEC">
        <w:rPr>
          <w:color w:val="auto"/>
          <w:sz w:val="22"/>
          <w:szCs w:val="22"/>
          <w:lang w:eastAsia="ru-RU"/>
        </w:rPr>
        <w:t xml:space="preserve"> или иными лицами и порядка рассмотрения таких сообщений, включая </w:t>
      </w:r>
      <w:r w:rsidR="00A461FC" w:rsidRPr="00784AEC">
        <w:rPr>
          <w:color w:val="auto"/>
          <w:sz w:val="22"/>
          <w:szCs w:val="22"/>
          <w:lang w:eastAsia="ru-RU"/>
        </w:rPr>
        <w:lastRenderedPageBreak/>
        <w:t>создание доступных каналов передачи обозн</w:t>
      </w:r>
      <w:r w:rsidR="00F83538" w:rsidRPr="00784AEC">
        <w:rPr>
          <w:color w:val="auto"/>
          <w:sz w:val="22"/>
          <w:szCs w:val="22"/>
          <w:lang w:eastAsia="ru-RU"/>
        </w:rPr>
        <w:t>аченной информации (механизмов «</w:t>
      </w:r>
      <w:r w:rsidR="00A461FC" w:rsidRPr="00784AEC">
        <w:rPr>
          <w:color w:val="auto"/>
          <w:sz w:val="22"/>
          <w:szCs w:val="22"/>
          <w:lang w:eastAsia="ru-RU"/>
        </w:rPr>
        <w:t>обратной связи</w:t>
      </w:r>
      <w:r w:rsidR="00F83538" w:rsidRPr="00784AEC">
        <w:rPr>
          <w:color w:val="auto"/>
          <w:sz w:val="22"/>
          <w:szCs w:val="22"/>
          <w:lang w:eastAsia="ru-RU"/>
        </w:rPr>
        <w:t>»</w:t>
      </w:r>
      <w:r w:rsidR="00A461FC" w:rsidRPr="00784AEC">
        <w:rPr>
          <w:color w:val="auto"/>
          <w:sz w:val="22"/>
          <w:szCs w:val="22"/>
          <w:lang w:eastAsia="ru-RU"/>
        </w:rPr>
        <w:t>, телефона доверия и т.п.);</w:t>
      </w:r>
    </w:p>
    <w:p w:rsidR="00B91649" w:rsidRPr="00784AEC" w:rsidRDefault="00376D96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в</w:t>
      </w:r>
      <w:r w:rsidR="00A461FC" w:rsidRPr="00784AEC">
        <w:rPr>
          <w:color w:val="auto"/>
          <w:sz w:val="22"/>
          <w:szCs w:val="22"/>
          <w:lang w:eastAsia="ru-RU"/>
        </w:rPr>
        <w:t xml:space="preserve">ведение процедуры информирования работниками </w:t>
      </w:r>
      <w:r w:rsidR="00107297" w:rsidRPr="00784AEC">
        <w:rPr>
          <w:color w:val="auto"/>
          <w:sz w:val="22"/>
          <w:szCs w:val="22"/>
          <w:lang w:eastAsia="ru-RU"/>
        </w:rPr>
        <w:t>Общества</w:t>
      </w:r>
      <w:r w:rsidR="00A461FC" w:rsidRPr="00784AEC">
        <w:rPr>
          <w:color w:val="auto"/>
          <w:sz w:val="22"/>
          <w:szCs w:val="22"/>
          <w:lang w:eastAsia="ru-RU"/>
        </w:rPr>
        <w:t xml:space="preserve"> о возникновении конфликта интересов и порядка урегулирования выявленного конфликта интересов;</w:t>
      </w:r>
    </w:p>
    <w:p w:rsidR="00A461FC" w:rsidRPr="00784AEC" w:rsidRDefault="006C15C3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в</w:t>
      </w:r>
      <w:r w:rsidR="00A461FC" w:rsidRPr="00784AEC">
        <w:rPr>
          <w:color w:val="auto"/>
          <w:sz w:val="22"/>
          <w:szCs w:val="22"/>
          <w:lang w:eastAsia="ru-RU"/>
        </w:rPr>
        <w:t xml:space="preserve">ведение процедур защиты работников, сообщивших о коррупционных правонарушениях в деятельности </w:t>
      </w:r>
      <w:r w:rsidR="00107297" w:rsidRPr="00784AEC">
        <w:rPr>
          <w:color w:val="auto"/>
          <w:sz w:val="22"/>
          <w:szCs w:val="22"/>
          <w:lang w:eastAsia="ru-RU"/>
        </w:rPr>
        <w:t>Общества</w:t>
      </w:r>
      <w:r w:rsidR="00A461FC" w:rsidRPr="00784AEC">
        <w:rPr>
          <w:color w:val="auto"/>
          <w:sz w:val="22"/>
          <w:szCs w:val="22"/>
          <w:lang w:eastAsia="ru-RU"/>
        </w:rPr>
        <w:t>, от формальных и неформальных санкций;</w:t>
      </w:r>
    </w:p>
    <w:p w:rsidR="00A461FC" w:rsidRPr="00784AEC" w:rsidRDefault="006C15C3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п</w:t>
      </w:r>
      <w:r w:rsidR="00A461FC" w:rsidRPr="00784AEC">
        <w:rPr>
          <w:color w:val="auto"/>
          <w:sz w:val="22"/>
          <w:szCs w:val="22"/>
          <w:lang w:eastAsia="ru-RU"/>
        </w:rPr>
        <w:t xml:space="preserve">роведение периодической оценки коррупционных рисков в целях выявления сфер деятельности </w:t>
      </w:r>
      <w:r w:rsidR="00107297" w:rsidRPr="00784AEC">
        <w:rPr>
          <w:color w:val="auto"/>
          <w:sz w:val="22"/>
          <w:szCs w:val="22"/>
          <w:lang w:eastAsia="ru-RU"/>
        </w:rPr>
        <w:t>Общества</w:t>
      </w:r>
      <w:r w:rsidR="00A461FC" w:rsidRPr="00784AEC">
        <w:rPr>
          <w:color w:val="auto"/>
          <w:sz w:val="22"/>
          <w:szCs w:val="22"/>
          <w:lang w:eastAsia="ru-RU"/>
        </w:rPr>
        <w:t>, наиболее подверженных таким рискам, и разработки соответствующих антикоррупционных мер.</w:t>
      </w:r>
    </w:p>
    <w:p w:rsidR="00A461FC" w:rsidRPr="00784AEC" w:rsidRDefault="00A461FC" w:rsidP="00784AEC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Обучение и информирование работников</w:t>
      </w:r>
      <w:r w:rsidR="009051AF" w:rsidRPr="00784AEC">
        <w:rPr>
          <w:color w:val="auto"/>
          <w:sz w:val="22"/>
          <w:szCs w:val="22"/>
          <w:lang w:eastAsia="ru-RU"/>
        </w:rPr>
        <w:t xml:space="preserve"> </w:t>
      </w:r>
      <w:r w:rsidR="00107297" w:rsidRPr="00784AEC">
        <w:rPr>
          <w:color w:val="auto"/>
          <w:sz w:val="22"/>
          <w:szCs w:val="22"/>
          <w:lang w:eastAsia="ru-RU"/>
        </w:rPr>
        <w:t>Общества</w:t>
      </w:r>
      <w:r w:rsidRPr="00784AEC">
        <w:rPr>
          <w:color w:val="auto"/>
          <w:sz w:val="22"/>
          <w:szCs w:val="22"/>
          <w:lang w:eastAsia="ru-RU"/>
        </w:rPr>
        <w:t>:</w:t>
      </w:r>
    </w:p>
    <w:p w:rsidR="00A461FC" w:rsidRPr="00784AEC" w:rsidRDefault="00A461FC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 xml:space="preserve">ознакомление работников под роспись с нормативными документами, регламентирующими вопросы предупреждения и противодействия коррупции в </w:t>
      </w:r>
      <w:r w:rsidR="00107297" w:rsidRPr="00784AEC">
        <w:rPr>
          <w:color w:val="auto"/>
          <w:sz w:val="22"/>
          <w:szCs w:val="22"/>
          <w:lang w:eastAsia="ru-RU"/>
        </w:rPr>
        <w:t>Обществе</w:t>
      </w:r>
      <w:r w:rsidRPr="00784AEC">
        <w:rPr>
          <w:color w:val="auto"/>
          <w:sz w:val="22"/>
          <w:szCs w:val="22"/>
          <w:lang w:eastAsia="ru-RU"/>
        </w:rPr>
        <w:t>;</w:t>
      </w:r>
    </w:p>
    <w:p w:rsidR="00A461FC" w:rsidRPr="00784AEC" w:rsidRDefault="009051AF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п</w:t>
      </w:r>
      <w:r w:rsidR="00A461FC" w:rsidRPr="00784AEC">
        <w:rPr>
          <w:color w:val="auto"/>
          <w:sz w:val="22"/>
          <w:szCs w:val="22"/>
          <w:lang w:eastAsia="ru-RU"/>
        </w:rPr>
        <w:t>роведение обучающих мероприятий по вопросам профилактики и противодействия коррупции;</w:t>
      </w:r>
    </w:p>
    <w:p w:rsidR="00A461FC" w:rsidRPr="00784AEC" w:rsidRDefault="009051AF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о</w:t>
      </w:r>
      <w:r w:rsidR="00A461FC" w:rsidRPr="00784AEC">
        <w:rPr>
          <w:color w:val="auto"/>
          <w:sz w:val="22"/>
          <w:szCs w:val="22"/>
          <w:lang w:eastAsia="ru-RU"/>
        </w:rPr>
        <w:t>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A461FC" w:rsidRPr="00784AEC" w:rsidRDefault="00A461FC" w:rsidP="00784AEC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 xml:space="preserve">Обеспечение соответствия системы внутреннего контроля </w:t>
      </w:r>
      <w:r w:rsidR="00107297" w:rsidRPr="00784AEC">
        <w:rPr>
          <w:color w:val="auto"/>
          <w:sz w:val="22"/>
          <w:szCs w:val="22"/>
          <w:lang w:eastAsia="ru-RU"/>
        </w:rPr>
        <w:t>Общества</w:t>
      </w:r>
      <w:r w:rsidR="00430FB8" w:rsidRPr="00784AEC">
        <w:rPr>
          <w:color w:val="auto"/>
          <w:sz w:val="22"/>
          <w:szCs w:val="22"/>
          <w:lang w:eastAsia="ru-RU"/>
        </w:rPr>
        <w:t xml:space="preserve"> требованиям А</w:t>
      </w:r>
      <w:r w:rsidRPr="00784AEC">
        <w:rPr>
          <w:color w:val="auto"/>
          <w:sz w:val="22"/>
          <w:szCs w:val="22"/>
          <w:lang w:eastAsia="ru-RU"/>
        </w:rPr>
        <w:t>нтикоррупционной политики организации:</w:t>
      </w:r>
    </w:p>
    <w:p w:rsidR="00A461FC" w:rsidRPr="00784AEC" w:rsidRDefault="00430FB8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о</w:t>
      </w:r>
      <w:r w:rsidR="00A461FC" w:rsidRPr="00784AEC">
        <w:rPr>
          <w:color w:val="auto"/>
          <w:sz w:val="22"/>
          <w:szCs w:val="22"/>
          <w:lang w:eastAsia="ru-RU"/>
        </w:rPr>
        <w:t>существление регулярного контроля соблюдения внутренних процедур;</w:t>
      </w:r>
    </w:p>
    <w:p w:rsidR="00A461FC" w:rsidRPr="00784AEC" w:rsidRDefault="00430FB8" w:rsidP="00784AEC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о</w:t>
      </w:r>
      <w:r w:rsidR="00A461FC" w:rsidRPr="00784AEC">
        <w:rPr>
          <w:color w:val="auto"/>
          <w:sz w:val="22"/>
          <w:szCs w:val="22"/>
          <w:lang w:eastAsia="ru-RU"/>
        </w:rPr>
        <w:t>существление регулярного контроля данных бухгалтерского учета, наличия и достоверности первичных документов бухгалтерского учета;</w:t>
      </w:r>
    </w:p>
    <w:p w:rsidR="00A461FC" w:rsidRPr="00784AEC" w:rsidRDefault="00430FB8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84AEC">
        <w:rPr>
          <w:color w:val="auto"/>
          <w:sz w:val="22"/>
          <w:szCs w:val="22"/>
          <w:lang w:eastAsia="ru-RU"/>
        </w:rPr>
        <w:t>о</w:t>
      </w:r>
      <w:r w:rsidR="00A461FC" w:rsidRPr="00784AEC">
        <w:rPr>
          <w:color w:val="auto"/>
          <w:sz w:val="22"/>
          <w:szCs w:val="22"/>
          <w:lang w:eastAsia="ru-RU"/>
        </w:rPr>
        <w:t>существление регулярного контроля экономической обоснованности расходов в сферах с высоким коррупционным риском: обмен подарками, представительские расходы, благотворительные пожертвования, вознаграждения внешним консультантам</w:t>
      </w:r>
      <w:r w:rsidR="0022392A" w:rsidRPr="00784AEC">
        <w:rPr>
          <w:color w:val="auto"/>
          <w:sz w:val="22"/>
          <w:szCs w:val="22"/>
          <w:lang w:eastAsia="ru-RU"/>
        </w:rPr>
        <w:t>.</w:t>
      </w:r>
    </w:p>
    <w:p w:rsidR="004C1A5F" w:rsidRPr="00740A96" w:rsidRDefault="004C1A5F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>Оценка результатов проводимой антикоррупционной работы и распространение отчетных материалов:</w:t>
      </w:r>
    </w:p>
    <w:p w:rsidR="004C1A5F" w:rsidRPr="00740A96" w:rsidRDefault="002E2A88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>п</w:t>
      </w:r>
      <w:r w:rsidR="004C1A5F" w:rsidRPr="00740A96">
        <w:rPr>
          <w:color w:val="auto"/>
          <w:sz w:val="22"/>
          <w:szCs w:val="22"/>
          <w:lang w:eastAsia="ru-RU"/>
        </w:rPr>
        <w:t>роведение регулярной оценки результатов работы по противодействию коррупции;</w:t>
      </w:r>
    </w:p>
    <w:p w:rsidR="00A461FC" w:rsidRPr="00740A96" w:rsidRDefault="002E2A88" w:rsidP="00740A96">
      <w:pPr>
        <w:pStyle w:val="Default"/>
        <w:numPr>
          <w:ilvl w:val="0"/>
          <w:numId w:val="2"/>
        </w:numPr>
        <w:spacing w:after="120"/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>п</w:t>
      </w:r>
      <w:r w:rsidR="004C1A5F" w:rsidRPr="00740A96">
        <w:rPr>
          <w:color w:val="auto"/>
          <w:sz w:val="22"/>
          <w:szCs w:val="22"/>
          <w:lang w:eastAsia="ru-RU"/>
        </w:rPr>
        <w:t>одготовка и распространение отчетных материалов о проводимой работе и достигнутых результатах в сфере противодействия коррупции.</w:t>
      </w:r>
    </w:p>
    <w:p w:rsidR="00D52E63" w:rsidRPr="00740A96" w:rsidRDefault="00D52E63" w:rsidP="00740A96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740A96">
        <w:rPr>
          <w:b/>
          <w:color w:val="auto"/>
          <w:sz w:val="22"/>
          <w:szCs w:val="22"/>
          <w:lang w:eastAsia="ru-RU"/>
        </w:rPr>
        <w:t xml:space="preserve">Взаимодействие с контрагентами. </w:t>
      </w:r>
    </w:p>
    <w:p w:rsidR="008C563E" w:rsidRPr="00740A96" w:rsidRDefault="00CA28D7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На основании внутренних локально-нормативных актов</w:t>
      </w:r>
      <w:r w:rsidRPr="00740A96">
        <w:rPr>
          <w:color w:val="auto"/>
          <w:sz w:val="22"/>
          <w:szCs w:val="22"/>
          <w:lang w:eastAsia="ru-RU"/>
        </w:rPr>
        <w:t xml:space="preserve"> </w:t>
      </w:r>
      <w:r w:rsidR="00107297" w:rsidRPr="00740A96">
        <w:rPr>
          <w:color w:val="auto"/>
          <w:sz w:val="22"/>
          <w:szCs w:val="22"/>
          <w:lang w:eastAsia="ru-RU"/>
        </w:rPr>
        <w:t>Общество</w:t>
      </w:r>
      <w:r>
        <w:rPr>
          <w:color w:val="auto"/>
          <w:sz w:val="22"/>
          <w:szCs w:val="22"/>
          <w:lang w:eastAsia="ru-RU"/>
        </w:rPr>
        <w:t xml:space="preserve"> </w:t>
      </w:r>
      <w:r w:rsidR="008C563E" w:rsidRPr="00740A96">
        <w:rPr>
          <w:color w:val="auto"/>
          <w:sz w:val="22"/>
          <w:szCs w:val="22"/>
          <w:lang w:eastAsia="ru-RU"/>
        </w:rPr>
        <w:t xml:space="preserve">осуществляет выбор </w:t>
      </w:r>
      <w:r w:rsidR="009343DD" w:rsidRPr="00740A96">
        <w:rPr>
          <w:color w:val="auto"/>
          <w:sz w:val="22"/>
          <w:szCs w:val="22"/>
          <w:lang w:eastAsia="ru-RU"/>
        </w:rPr>
        <w:t xml:space="preserve">крупных </w:t>
      </w:r>
      <w:r w:rsidR="008C563E" w:rsidRPr="00740A96">
        <w:rPr>
          <w:color w:val="auto"/>
          <w:sz w:val="22"/>
          <w:szCs w:val="22"/>
          <w:lang w:eastAsia="ru-RU"/>
        </w:rPr>
        <w:t>контрагентов для оказания е</w:t>
      </w:r>
      <w:r w:rsidR="00107297" w:rsidRPr="00740A96">
        <w:rPr>
          <w:color w:val="auto"/>
          <w:sz w:val="22"/>
          <w:szCs w:val="22"/>
          <w:lang w:eastAsia="ru-RU"/>
        </w:rPr>
        <w:t>му</w:t>
      </w:r>
      <w:r w:rsidR="008C563E" w:rsidRPr="00740A96">
        <w:rPr>
          <w:color w:val="auto"/>
          <w:sz w:val="22"/>
          <w:szCs w:val="22"/>
          <w:lang w:eastAsia="ru-RU"/>
        </w:rPr>
        <w:t xml:space="preserve"> работ и услуг на основании</w:t>
      </w:r>
      <w:r w:rsidR="000776EA" w:rsidRPr="00740A96">
        <w:rPr>
          <w:color w:val="auto"/>
          <w:sz w:val="22"/>
          <w:szCs w:val="22"/>
          <w:lang w:eastAsia="ru-RU"/>
        </w:rPr>
        <w:t xml:space="preserve"> конкурса (</w:t>
      </w:r>
      <w:r w:rsidR="008C563E" w:rsidRPr="00740A96">
        <w:rPr>
          <w:color w:val="auto"/>
          <w:sz w:val="22"/>
          <w:szCs w:val="22"/>
          <w:lang w:eastAsia="ru-RU"/>
        </w:rPr>
        <w:t>тендера</w:t>
      </w:r>
      <w:r w:rsidR="000776EA" w:rsidRPr="00740A96">
        <w:rPr>
          <w:color w:val="auto"/>
          <w:sz w:val="22"/>
          <w:szCs w:val="22"/>
          <w:lang w:eastAsia="ru-RU"/>
        </w:rPr>
        <w:t>)</w:t>
      </w:r>
      <w:r w:rsidR="008C563E" w:rsidRPr="00740A96">
        <w:rPr>
          <w:color w:val="auto"/>
          <w:sz w:val="22"/>
          <w:szCs w:val="22"/>
          <w:lang w:eastAsia="ru-RU"/>
        </w:rPr>
        <w:t>, основными принципами проведения которого является отбор контрагента по наилучшим конкурентным ценам, который устанавливает:</w:t>
      </w:r>
    </w:p>
    <w:p w:rsidR="008C563E" w:rsidRPr="00740A96" w:rsidRDefault="008C563E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анализ рынка предлагаемых услуг; </w:t>
      </w:r>
    </w:p>
    <w:p w:rsidR="008C563E" w:rsidRPr="00740A96" w:rsidRDefault="008C563E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равноправие, справедливость, отсутствие дискриминации и необоснованных ограничений конкуренции по отношению к контрагентам; </w:t>
      </w:r>
    </w:p>
    <w:p w:rsidR="008C563E" w:rsidRPr="00740A96" w:rsidRDefault="008C563E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честный и разумный выбор наиболее предпочтительных предложений при комплексном анализе выгод и издержек (прежде всего цены и качества продукции); </w:t>
      </w:r>
    </w:p>
    <w:p w:rsidR="008C563E" w:rsidRPr="00740A96" w:rsidRDefault="008C563E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</w:t>
      </w:r>
      <w:r w:rsidR="00107297" w:rsidRPr="00740A96">
        <w:rPr>
          <w:color w:val="auto"/>
          <w:sz w:val="22"/>
          <w:szCs w:val="22"/>
          <w:lang w:eastAsia="ru-RU"/>
        </w:rPr>
        <w:t>Общества</w:t>
      </w:r>
      <w:r w:rsidRPr="00740A96">
        <w:rPr>
          <w:color w:val="auto"/>
          <w:sz w:val="22"/>
          <w:szCs w:val="22"/>
          <w:lang w:eastAsia="ru-RU"/>
        </w:rPr>
        <w:t xml:space="preserve">; </w:t>
      </w:r>
    </w:p>
    <w:p w:rsidR="008C563E" w:rsidRPr="00740A96" w:rsidRDefault="008C563E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отсутствие ограничения допуска к участию в закупке путем установления </w:t>
      </w:r>
      <w:r w:rsidR="00344187" w:rsidRPr="00740A96">
        <w:rPr>
          <w:color w:val="auto"/>
          <w:sz w:val="22"/>
          <w:szCs w:val="22"/>
          <w:lang w:eastAsia="ru-RU"/>
        </w:rPr>
        <w:t>чрезмерных</w:t>
      </w:r>
      <w:r w:rsidRPr="00740A96">
        <w:rPr>
          <w:color w:val="auto"/>
          <w:sz w:val="22"/>
          <w:szCs w:val="22"/>
          <w:lang w:eastAsia="ru-RU"/>
        </w:rPr>
        <w:t xml:space="preserve"> требований к контрагенту; </w:t>
      </w:r>
    </w:p>
    <w:p w:rsidR="008C563E" w:rsidRPr="00740A96" w:rsidRDefault="008C563E" w:rsidP="00740A9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предотвращение коррупционных проявлений, конфликта интересов и иных злоупотреблений полномочиями. </w:t>
      </w:r>
    </w:p>
    <w:p w:rsidR="00D52E63" w:rsidRPr="00740A96" w:rsidRDefault="00107297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>Общество</w:t>
      </w:r>
      <w:r w:rsidR="00D52E63" w:rsidRPr="00740A96">
        <w:rPr>
          <w:color w:val="auto"/>
          <w:sz w:val="22"/>
          <w:szCs w:val="22"/>
          <w:lang w:eastAsia="ru-RU"/>
        </w:rPr>
        <w:t xml:space="preserve"> стремится иметь деловые отношения с контрагентами, поддерживающими </w:t>
      </w:r>
      <w:r w:rsidR="00780E72" w:rsidRPr="00740A96">
        <w:rPr>
          <w:color w:val="auto"/>
          <w:sz w:val="22"/>
          <w:szCs w:val="22"/>
          <w:lang w:eastAsia="ru-RU"/>
        </w:rPr>
        <w:t>требования а</w:t>
      </w:r>
      <w:r w:rsidR="00D52E63" w:rsidRPr="00740A96">
        <w:rPr>
          <w:color w:val="auto"/>
          <w:sz w:val="22"/>
          <w:szCs w:val="22"/>
          <w:lang w:eastAsia="ru-RU"/>
        </w:rPr>
        <w:t>нтикоррупционн</w:t>
      </w:r>
      <w:r w:rsidR="00780E72" w:rsidRPr="00740A96">
        <w:rPr>
          <w:color w:val="auto"/>
          <w:sz w:val="22"/>
          <w:szCs w:val="22"/>
          <w:lang w:eastAsia="ru-RU"/>
        </w:rPr>
        <w:t>ого законодательства</w:t>
      </w:r>
      <w:r w:rsidR="00D52E63" w:rsidRPr="00740A96">
        <w:rPr>
          <w:color w:val="auto"/>
          <w:sz w:val="22"/>
          <w:szCs w:val="22"/>
          <w:lang w:eastAsia="ru-RU"/>
        </w:rPr>
        <w:t xml:space="preserve"> и</w:t>
      </w:r>
      <w:r w:rsidR="0031502E" w:rsidRPr="00740A96">
        <w:rPr>
          <w:color w:val="auto"/>
          <w:sz w:val="22"/>
          <w:szCs w:val="22"/>
          <w:lang w:eastAsia="ru-RU"/>
        </w:rPr>
        <w:t>/или</w:t>
      </w:r>
      <w:r w:rsidR="000D4578" w:rsidRPr="00740A96">
        <w:rPr>
          <w:color w:val="auto"/>
          <w:sz w:val="22"/>
          <w:szCs w:val="22"/>
          <w:lang w:eastAsia="ru-RU"/>
        </w:rPr>
        <w:t xml:space="preserve"> </w:t>
      </w:r>
      <w:r w:rsidR="00D52E63" w:rsidRPr="00740A96">
        <w:rPr>
          <w:color w:val="auto"/>
          <w:sz w:val="22"/>
          <w:szCs w:val="22"/>
          <w:lang w:eastAsia="ru-RU"/>
        </w:rPr>
        <w:t xml:space="preserve">контрагентами, декларирующими непринятие коррупции. </w:t>
      </w:r>
    </w:p>
    <w:p w:rsidR="008C563E" w:rsidRPr="00740A96" w:rsidRDefault="00107297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>Общество</w:t>
      </w:r>
      <w:r w:rsidR="00D52E63" w:rsidRPr="00740A96">
        <w:rPr>
          <w:color w:val="auto"/>
          <w:sz w:val="22"/>
          <w:szCs w:val="22"/>
          <w:lang w:eastAsia="ru-RU"/>
        </w:rPr>
        <w:t xml:space="preserve"> 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</w:t>
      </w:r>
      <w:r w:rsidRPr="00740A96">
        <w:rPr>
          <w:color w:val="auto"/>
          <w:sz w:val="22"/>
          <w:szCs w:val="22"/>
          <w:lang w:eastAsia="ru-RU"/>
        </w:rPr>
        <w:t>Общества</w:t>
      </w:r>
      <w:r w:rsidR="00E81183" w:rsidRPr="00740A96">
        <w:rPr>
          <w:color w:val="auto"/>
          <w:sz w:val="22"/>
          <w:szCs w:val="22"/>
          <w:lang w:eastAsia="ru-RU"/>
        </w:rPr>
        <w:t>.</w:t>
      </w:r>
    </w:p>
    <w:p w:rsidR="00E81183" w:rsidRPr="00740A96" w:rsidRDefault="00107297" w:rsidP="00740A96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lastRenderedPageBreak/>
        <w:t>Общество</w:t>
      </w:r>
      <w:r w:rsidR="00283332" w:rsidRPr="00740A96">
        <w:rPr>
          <w:color w:val="auto"/>
          <w:sz w:val="22"/>
          <w:szCs w:val="22"/>
          <w:lang w:eastAsia="ru-RU"/>
        </w:rPr>
        <w:t xml:space="preserve"> 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в т</w:t>
      </w:r>
      <w:r w:rsidR="00E431C1" w:rsidRPr="00740A96">
        <w:rPr>
          <w:color w:val="auto"/>
          <w:sz w:val="22"/>
          <w:szCs w:val="22"/>
          <w:lang w:eastAsia="ru-RU"/>
        </w:rPr>
        <w:t xml:space="preserve">ом </w:t>
      </w:r>
      <w:r w:rsidR="00283332" w:rsidRPr="00740A96">
        <w:rPr>
          <w:color w:val="auto"/>
          <w:sz w:val="22"/>
          <w:szCs w:val="22"/>
          <w:lang w:eastAsia="ru-RU"/>
        </w:rPr>
        <w:t>ч</w:t>
      </w:r>
      <w:r w:rsidR="00E431C1" w:rsidRPr="00740A96">
        <w:rPr>
          <w:color w:val="auto"/>
          <w:sz w:val="22"/>
          <w:szCs w:val="22"/>
          <w:lang w:eastAsia="ru-RU"/>
        </w:rPr>
        <w:t>исле</w:t>
      </w:r>
      <w:r w:rsidR="00283332" w:rsidRPr="00740A96">
        <w:rPr>
          <w:color w:val="auto"/>
          <w:sz w:val="22"/>
          <w:szCs w:val="22"/>
          <w:lang w:eastAsia="ru-RU"/>
        </w:rPr>
        <w:t xml:space="preserve"> проверка наличия у них собственных антикоррупционных процедур или политик, их готовности соблюдать требования настоящей Политики и включать в 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</w:p>
    <w:p w:rsidR="00E81183" w:rsidRPr="00740A96" w:rsidRDefault="00E81183" w:rsidP="00740A96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bookmarkStart w:id="10" w:name="_Toc344364183"/>
      <w:r w:rsidRPr="00740A96">
        <w:rPr>
          <w:b/>
          <w:color w:val="auto"/>
          <w:sz w:val="22"/>
          <w:szCs w:val="22"/>
          <w:lang w:eastAsia="ru-RU"/>
        </w:rPr>
        <w:t>Подарки и представительские расходы</w:t>
      </w:r>
      <w:bookmarkEnd w:id="10"/>
      <w:r w:rsidRPr="00740A96">
        <w:rPr>
          <w:b/>
          <w:color w:val="auto"/>
          <w:sz w:val="22"/>
          <w:szCs w:val="22"/>
          <w:lang w:eastAsia="ru-RU"/>
        </w:rPr>
        <w:t>.</w:t>
      </w:r>
    </w:p>
    <w:p w:rsidR="00817116" w:rsidRPr="00740A96" w:rsidRDefault="00107297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>Общество</w:t>
      </w:r>
      <w:r w:rsidR="00817116" w:rsidRPr="00740A96">
        <w:rPr>
          <w:color w:val="auto"/>
          <w:sz w:val="22"/>
          <w:szCs w:val="22"/>
          <w:lang w:eastAsia="ru-RU"/>
        </w:rPr>
        <w:t xml:space="preserve"> приветствует развитие партнерских отношений с внешними клиентами и контрагентами и допускает обмен скромными корпоративными подарками между партнерскими сторонами. </w:t>
      </w:r>
    </w:p>
    <w:p w:rsidR="00817116" w:rsidRPr="00740A96" w:rsidRDefault="00817116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В </w:t>
      </w:r>
      <w:r w:rsidR="00107297" w:rsidRPr="00740A96">
        <w:rPr>
          <w:color w:val="auto"/>
          <w:sz w:val="22"/>
          <w:szCs w:val="22"/>
          <w:lang w:eastAsia="ru-RU"/>
        </w:rPr>
        <w:t>Обществе</w:t>
      </w:r>
      <w:r w:rsidRPr="00740A96">
        <w:rPr>
          <w:color w:val="auto"/>
          <w:sz w:val="22"/>
          <w:szCs w:val="22"/>
          <w:lang w:eastAsia="ru-RU"/>
        </w:rPr>
        <w:t xml:space="preserve"> допускается получение </w:t>
      </w:r>
      <w:r w:rsidR="00764024" w:rsidRPr="00740A96">
        <w:rPr>
          <w:color w:val="auto"/>
          <w:sz w:val="22"/>
          <w:szCs w:val="22"/>
          <w:lang w:eastAsia="ru-RU"/>
        </w:rPr>
        <w:t xml:space="preserve">и дарение работниками </w:t>
      </w:r>
      <w:r w:rsidR="00107297" w:rsidRPr="00740A96">
        <w:rPr>
          <w:color w:val="auto"/>
          <w:sz w:val="22"/>
          <w:szCs w:val="22"/>
          <w:lang w:eastAsia="ru-RU"/>
        </w:rPr>
        <w:t>Общества</w:t>
      </w:r>
      <w:r w:rsidRPr="00740A96">
        <w:rPr>
          <w:color w:val="auto"/>
          <w:sz w:val="22"/>
          <w:szCs w:val="22"/>
          <w:lang w:eastAsia="ru-RU"/>
        </w:rPr>
        <w:t xml:space="preserve"> подарков от клиентов/контрагентов с ориентировочной стоимостью не </w:t>
      </w:r>
      <w:r w:rsidR="00AF4FA0" w:rsidRPr="00740A96">
        <w:rPr>
          <w:color w:val="auto"/>
          <w:sz w:val="22"/>
          <w:szCs w:val="22"/>
          <w:lang w:eastAsia="ru-RU"/>
        </w:rPr>
        <w:t xml:space="preserve">более </w:t>
      </w:r>
      <w:r w:rsidRPr="00740A96">
        <w:rPr>
          <w:color w:val="auto"/>
          <w:sz w:val="22"/>
          <w:szCs w:val="22"/>
          <w:lang w:eastAsia="ru-RU"/>
        </w:rPr>
        <w:t>трех тысяч российских рублей, если иное не предусмотрен</w:t>
      </w:r>
      <w:r w:rsidR="00107297" w:rsidRPr="00740A96">
        <w:rPr>
          <w:color w:val="auto"/>
          <w:sz w:val="22"/>
          <w:szCs w:val="22"/>
          <w:lang w:eastAsia="ru-RU"/>
        </w:rPr>
        <w:t>о</w:t>
      </w:r>
      <w:r w:rsidRPr="00740A96">
        <w:rPr>
          <w:color w:val="auto"/>
          <w:sz w:val="22"/>
          <w:szCs w:val="22"/>
          <w:lang w:eastAsia="ru-RU"/>
        </w:rPr>
        <w:t xml:space="preserve"> специальным внутренним распоряжением Генерального директора</w:t>
      </w:r>
      <w:r w:rsidR="00863A53">
        <w:rPr>
          <w:color w:val="auto"/>
          <w:sz w:val="22"/>
          <w:szCs w:val="22"/>
          <w:lang w:eastAsia="ru-RU"/>
        </w:rPr>
        <w:t xml:space="preserve"> Общества</w:t>
      </w:r>
      <w:r w:rsidRPr="00740A96">
        <w:rPr>
          <w:color w:val="auto"/>
          <w:sz w:val="22"/>
          <w:szCs w:val="22"/>
          <w:lang w:eastAsia="ru-RU"/>
        </w:rPr>
        <w:t xml:space="preserve">. </w:t>
      </w:r>
    </w:p>
    <w:p w:rsidR="00817116" w:rsidRPr="00740A96" w:rsidRDefault="00817116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Если получение подарка предполагает предоставление клиенту (контрагенту) каких-либо льгот, преференций и т.п., работник незамедлительно уведомляет об этом своего непосредственного руководителя, а также </w:t>
      </w:r>
      <w:r w:rsidR="006A3960" w:rsidRPr="00740A96">
        <w:rPr>
          <w:color w:val="auto"/>
          <w:sz w:val="22"/>
          <w:szCs w:val="22"/>
          <w:lang w:eastAsia="ru-RU"/>
        </w:rPr>
        <w:t>лиц</w:t>
      </w:r>
      <w:r w:rsidR="00107297" w:rsidRPr="00740A96">
        <w:rPr>
          <w:color w:val="auto"/>
          <w:sz w:val="22"/>
          <w:szCs w:val="22"/>
          <w:lang w:eastAsia="ru-RU"/>
        </w:rPr>
        <w:t>о</w:t>
      </w:r>
      <w:r w:rsidR="006A3960" w:rsidRPr="00740A96">
        <w:rPr>
          <w:color w:val="auto"/>
          <w:sz w:val="22"/>
          <w:szCs w:val="22"/>
          <w:lang w:eastAsia="ru-RU"/>
        </w:rPr>
        <w:t>, ответственно</w:t>
      </w:r>
      <w:r w:rsidR="00107297" w:rsidRPr="00740A96">
        <w:rPr>
          <w:color w:val="auto"/>
          <w:sz w:val="22"/>
          <w:szCs w:val="22"/>
          <w:lang w:eastAsia="ru-RU"/>
        </w:rPr>
        <w:t>е</w:t>
      </w:r>
      <w:r w:rsidR="006A3960" w:rsidRPr="00740A96">
        <w:rPr>
          <w:color w:val="auto"/>
          <w:sz w:val="22"/>
          <w:szCs w:val="22"/>
          <w:lang w:eastAsia="ru-RU"/>
        </w:rPr>
        <w:t xml:space="preserve"> за соблюдение Антикоррупционной политики</w:t>
      </w:r>
      <w:r w:rsidRPr="00740A96">
        <w:rPr>
          <w:color w:val="auto"/>
          <w:sz w:val="22"/>
          <w:szCs w:val="22"/>
          <w:lang w:eastAsia="ru-RU"/>
        </w:rPr>
        <w:t xml:space="preserve">. </w:t>
      </w:r>
    </w:p>
    <w:p w:rsidR="00817116" w:rsidRPr="00740A96" w:rsidRDefault="00764024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>Работники</w:t>
      </w:r>
      <w:r w:rsidR="00817116" w:rsidRPr="00740A96">
        <w:rPr>
          <w:color w:val="auto"/>
          <w:sz w:val="22"/>
          <w:szCs w:val="22"/>
          <w:lang w:eastAsia="ru-RU"/>
        </w:rPr>
        <w:t xml:space="preserve"> </w:t>
      </w:r>
      <w:r w:rsidR="00107297" w:rsidRPr="00740A96">
        <w:rPr>
          <w:color w:val="auto"/>
          <w:sz w:val="22"/>
          <w:szCs w:val="22"/>
          <w:lang w:eastAsia="ru-RU"/>
        </w:rPr>
        <w:t>Общества</w:t>
      </w:r>
      <w:r w:rsidR="00817116" w:rsidRPr="00740A96">
        <w:rPr>
          <w:color w:val="auto"/>
          <w:sz w:val="22"/>
          <w:szCs w:val="22"/>
          <w:lang w:eastAsia="ru-RU"/>
        </w:rPr>
        <w:t xml:space="preserve"> могут делать подарки своим клиентам в соответствии с установленным в </w:t>
      </w:r>
      <w:r w:rsidR="00107297" w:rsidRPr="00740A96">
        <w:rPr>
          <w:color w:val="auto"/>
          <w:sz w:val="22"/>
          <w:szCs w:val="22"/>
          <w:lang w:eastAsia="ru-RU"/>
        </w:rPr>
        <w:t>Обществе</w:t>
      </w:r>
      <w:r w:rsidR="00817116" w:rsidRPr="00740A96">
        <w:rPr>
          <w:color w:val="auto"/>
          <w:sz w:val="22"/>
          <w:szCs w:val="22"/>
          <w:lang w:eastAsia="ru-RU"/>
        </w:rPr>
        <w:t xml:space="preserve"> порядком расходования средств</w:t>
      </w:r>
      <w:r w:rsidR="003F6738" w:rsidRPr="00740A96">
        <w:rPr>
          <w:color w:val="auto"/>
          <w:sz w:val="22"/>
          <w:szCs w:val="22"/>
          <w:lang w:eastAsia="ru-RU"/>
        </w:rPr>
        <w:t>.</w:t>
      </w:r>
    </w:p>
    <w:p w:rsidR="00817116" w:rsidRPr="00740A96" w:rsidRDefault="00817116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Подарки клиентам </w:t>
      </w:r>
      <w:r w:rsidR="00107297" w:rsidRPr="00740A96">
        <w:rPr>
          <w:color w:val="auto"/>
          <w:sz w:val="22"/>
          <w:szCs w:val="22"/>
          <w:lang w:eastAsia="ru-RU"/>
        </w:rPr>
        <w:t>Общества</w:t>
      </w:r>
      <w:r w:rsidRPr="00740A96">
        <w:rPr>
          <w:color w:val="auto"/>
          <w:sz w:val="22"/>
          <w:szCs w:val="22"/>
          <w:lang w:eastAsia="ru-RU"/>
        </w:rPr>
        <w:t xml:space="preserve"> делаются только при отсутствии в </w:t>
      </w:r>
      <w:r w:rsidR="00107297" w:rsidRPr="00740A96">
        <w:rPr>
          <w:color w:val="auto"/>
          <w:sz w:val="22"/>
          <w:szCs w:val="22"/>
          <w:lang w:eastAsia="ru-RU"/>
        </w:rPr>
        <w:t>Обществе</w:t>
      </w:r>
      <w:r w:rsidRPr="00740A96">
        <w:rPr>
          <w:color w:val="auto"/>
          <w:sz w:val="22"/>
          <w:szCs w:val="22"/>
          <w:lang w:eastAsia="ru-RU"/>
        </w:rPr>
        <w:t xml:space="preserve"> клиента запрещающих правил в отношении </w:t>
      </w:r>
      <w:r w:rsidR="00A25D75" w:rsidRPr="00740A96">
        <w:rPr>
          <w:color w:val="auto"/>
          <w:sz w:val="22"/>
          <w:szCs w:val="22"/>
          <w:lang w:eastAsia="ru-RU"/>
        </w:rPr>
        <w:t xml:space="preserve">принятия </w:t>
      </w:r>
      <w:r w:rsidRPr="00740A96">
        <w:rPr>
          <w:color w:val="auto"/>
          <w:sz w:val="22"/>
          <w:szCs w:val="22"/>
          <w:lang w:eastAsia="ru-RU"/>
        </w:rPr>
        <w:t xml:space="preserve">подарков. </w:t>
      </w:r>
    </w:p>
    <w:p w:rsidR="005873DB" w:rsidRPr="00740A96" w:rsidRDefault="00817116" w:rsidP="00740A96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 xml:space="preserve">Подарки в виде денежных средств </w:t>
      </w:r>
      <w:r w:rsidR="005873DB" w:rsidRPr="00740A96">
        <w:rPr>
          <w:color w:val="auto"/>
          <w:sz w:val="22"/>
          <w:szCs w:val="22"/>
          <w:lang w:eastAsia="ru-RU"/>
        </w:rPr>
        <w:t>запрещены.</w:t>
      </w:r>
    </w:p>
    <w:p w:rsidR="000447A6" w:rsidRPr="003F5B3E" w:rsidRDefault="00764024" w:rsidP="003F5B3E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740A96">
        <w:rPr>
          <w:color w:val="auto"/>
          <w:sz w:val="22"/>
          <w:szCs w:val="22"/>
          <w:lang w:eastAsia="ru-RU"/>
        </w:rPr>
        <w:t>Допускается п</w:t>
      </w:r>
      <w:r w:rsidR="00817116" w:rsidRPr="00740A96">
        <w:rPr>
          <w:color w:val="auto"/>
          <w:sz w:val="22"/>
          <w:szCs w:val="22"/>
          <w:lang w:eastAsia="ru-RU"/>
        </w:rPr>
        <w:t>осещение культурного или спортивного события и</w:t>
      </w:r>
      <w:r w:rsidRPr="00740A96">
        <w:rPr>
          <w:color w:val="auto"/>
          <w:sz w:val="22"/>
          <w:szCs w:val="22"/>
          <w:lang w:eastAsia="ru-RU"/>
        </w:rPr>
        <w:t>ли ресторана с деловым партнером</w:t>
      </w:r>
      <w:r w:rsidR="00817116" w:rsidRPr="00740A96">
        <w:rPr>
          <w:color w:val="auto"/>
          <w:sz w:val="22"/>
          <w:szCs w:val="22"/>
          <w:lang w:eastAsia="ru-RU"/>
        </w:rPr>
        <w:t xml:space="preserve">. </w:t>
      </w:r>
      <w:r w:rsidR="00BD3722" w:rsidRPr="00740A96">
        <w:rPr>
          <w:color w:val="auto"/>
          <w:sz w:val="22"/>
          <w:szCs w:val="22"/>
          <w:lang w:eastAsia="ru-RU"/>
        </w:rPr>
        <w:t>Работники</w:t>
      </w:r>
      <w:r w:rsidR="00817116" w:rsidRPr="00740A96">
        <w:rPr>
          <w:color w:val="auto"/>
          <w:sz w:val="22"/>
          <w:szCs w:val="22"/>
          <w:lang w:eastAsia="ru-RU"/>
        </w:rPr>
        <w:t xml:space="preserve"> должны либо отвергнуть предложения дорогих </w:t>
      </w:r>
      <w:r w:rsidR="00C652B1" w:rsidRPr="00740A96">
        <w:rPr>
          <w:color w:val="auto"/>
          <w:sz w:val="22"/>
          <w:szCs w:val="22"/>
          <w:lang w:eastAsia="ru-RU"/>
        </w:rPr>
        <w:t xml:space="preserve">(превышающих 3 000 рублей) </w:t>
      </w:r>
      <w:r w:rsidR="00817116" w:rsidRPr="00740A96">
        <w:rPr>
          <w:color w:val="auto"/>
          <w:sz w:val="22"/>
          <w:szCs w:val="22"/>
          <w:lang w:eastAsia="ru-RU"/>
        </w:rPr>
        <w:t>или част</w:t>
      </w:r>
      <w:r w:rsidR="008C4AE2" w:rsidRPr="00740A96">
        <w:rPr>
          <w:color w:val="auto"/>
          <w:sz w:val="22"/>
          <w:szCs w:val="22"/>
          <w:lang w:eastAsia="ru-RU"/>
        </w:rPr>
        <w:t>н</w:t>
      </w:r>
      <w:r w:rsidR="00817116" w:rsidRPr="00740A96">
        <w:rPr>
          <w:color w:val="auto"/>
          <w:sz w:val="22"/>
          <w:szCs w:val="22"/>
          <w:lang w:eastAsia="ru-RU"/>
        </w:rPr>
        <w:t xml:space="preserve">ых развлечений, или платить за них из своих собственных средств. </w:t>
      </w:r>
      <w:r w:rsidR="00BD3722" w:rsidRPr="00740A96">
        <w:rPr>
          <w:color w:val="auto"/>
          <w:sz w:val="22"/>
          <w:szCs w:val="22"/>
          <w:lang w:eastAsia="ru-RU"/>
        </w:rPr>
        <w:t>Работники</w:t>
      </w:r>
      <w:r w:rsidR="00817116" w:rsidRPr="00740A96">
        <w:rPr>
          <w:color w:val="auto"/>
          <w:sz w:val="22"/>
          <w:szCs w:val="22"/>
          <w:lang w:eastAsia="ru-RU"/>
        </w:rPr>
        <w:t xml:space="preserve"> могут пригласить других людей на различные мероприятия, если это законно и разумно в деловом контексте.</w:t>
      </w:r>
    </w:p>
    <w:p w:rsidR="00D52E63" w:rsidRPr="003F5B3E" w:rsidRDefault="00D52E63" w:rsidP="003F5B3E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3F5B3E">
        <w:rPr>
          <w:b/>
          <w:color w:val="auto"/>
          <w:sz w:val="22"/>
          <w:szCs w:val="22"/>
          <w:lang w:eastAsia="ru-RU"/>
        </w:rPr>
        <w:t xml:space="preserve">Участие в благотворительной деятельности и спонсорство. </w:t>
      </w:r>
    </w:p>
    <w:p w:rsidR="008775F3" w:rsidRPr="003F5B3E" w:rsidRDefault="00D70874" w:rsidP="008775F3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t>Общество</w:t>
      </w:r>
      <w:r w:rsidR="00B25728" w:rsidRPr="003F5B3E">
        <w:rPr>
          <w:color w:val="auto"/>
          <w:sz w:val="22"/>
          <w:szCs w:val="22"/>
          <w:lang w:eastAsia="ru-RU"/>
        </w:rPr>
        <w:t xml:space="preserve"> не финансирует благотворительные и спонсорские проекты в целях получения коммерческих преимуществ в конкретных проектах </w:t>
      </w:r>
      <w:r w:rsidRPr="003F5B3E">
        <w:rPr>
          <w:color w:val="auto"/>
          <w:sz w:val="22"/>
          <w:szCs w:val="22"/>
          <w:lang w:eastAsia="ru-RU"/>
        </w:rPr>
        <w:t>Общества</w:t>
      </w:r>
      <w:r w:rsidR="00B25728" w:rsidRPr="003F5B3E">
        <w:rPr>
          <w:color w:val="auto"/>
          <w:sz w:val="22"/>
          <w:szCs w:val="22"/>
          <w:lang w:eastAsia="ru-RU"/>
        </w:rPr>
        <w:t>.</w:t>
      </w:r>
    </w:p>
    <w:p w:rsidR="00D52E63" w:rsidRPr="003F5B3E" w:rsidRDefault="00D52E63" w:rsidP="003F5B3E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3F5B3E">
        <w:rPr>
          <w:b/>
          <w:color w:val="auto"/>
          <w:sz w:val="22"/>
          <w:szCs w:val="22"/>
          <w:lang w:eastAsia="ru-RU"/>
        </w:rPr>
        <w:t xml:space="preserve">Участие в политической деятельности. </w:t>
      </w:r>
    </w:p>
    <w:p w:rsidR="00D52E63" w:rsidRPr="003F5B3E" w:rsidRDefault="00D70874" w:rsidP="003F5B3E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t>Общество</w:t>
      </w:r>
      <w:r w:rsidR="00D52E63" w:rsidRPr="003F5B3E">
        <w:rPr>
          <w:color w:val="auto"/>
          <w:sz w:val="22"/>
          <w:szCs w:val="22"/>
          <w:lang w:eastAsia="ru-RU"/>
        </w:rPr>
        <w:t xml:space="preserve"> не осуществляет самостоятельно </w:t>
      </w:r>
      <w:r w:rsidR="00930931" w:rsidRPr="003F5B3E">
        <w:rPr>
          <w:color w:val="auto"/>
          <w:sz w:val="22"/>
          <w:szCs w:val="22"/>
          <w:lang w:eastAsia="ru-RU"/>
        </w:rPr>
        <w:t xml:space="preserve">или через </w:t>
      </w:r>
      <w:r w:rsidR="00D52E63" w:rsidRPr="003F5B3E">
        <w:rPr>
          <w:color w:val="auto"/>
          <w:sz w:val="22"/>
          <w:szCs w:val="22"/>
          <w:lang w:eastAsia="ru-RU"/>
        </w:rPr>
        <w:t>своих работников финансирование политических партий, общественных объединений в целях получения или сохранения преимущества в коммерческой деятельности.</w:t>
      </w:r>
    </w:p>
    <w:p w:rsidR="00D52E63" w:rsidRPr="003F5B3E" w:rsidRDefault="00D52E63" w:rsidP="003F5B3E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t xml:space="preserve">Работники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Pr="003F5B3E">
        <w:rPr>
          <w:color w:val="auto"/>
          <w:sz w:val="22"/>
          <w:szCs w:val="22"/>
          <w:lang w:eastAsia="ru-RU"/>
        </w:rPr>
        <w:t xml:space="preserve"> вправе </w:t>
      </w:r>
      <w:r w:rsidR="00454A93" w:rsidRPr="003F5B3E">
        <w:rPr>
          <w:color w:val="auto"/>
          <w:sz w:val="22"/>
          <w:szCs w:val="22"/>
          <w:lang w:eastAsia="ru-RU"/>
        </w:rPr>
        <w:t xml:space="preserve">от своего лица </w:t>
      </w:r>
      <w:r w:rsidRPr="003F5B3E">
        <w:rPr>
          <w:color w:val="auto"/>
          <w:sz w:val="22"/>
          <w:szCs w:val="22"/>
          <w:lang w:eastAsia="ru-RU"/>
        </w:rPr>
        <w:t>участвовать в общественных объединениях, таких как политические партии, общественные организации, общественные движения, общественные фонды и ины</w:t>
      </w:r>
      <w:r w:rsidR="00D70874" w:rsidRPr="003F5B3E">
        <w:rPr>
          <w:color w:val="auto"/>
          <w:sz w:val="22"/>
          <w:szCs w:val="22"/>
          <w:lang w:eastAsia="ru-RU"/>
        </w:rPr>
        <w:t>е</w:t>
      </w:r>
      <w:r w:rsidRPr="003F5B3E">
        <w:rPr>
          <w:color w:val="auto"/>
          <w:sz w:val="22"/>
          <w:szCs w:val="22"/>
          <w:lang w:eastAsia="ru-RU"/>
        </w:rPr>
        <w:t xml:space="preserve"> некоммерчески</w:t>
      </w:r>
      <w:r w:rsidR="00D70874" w:rsidRPr="003F5B3E">
        <w:rPr>
          <w:color w:val="auto"/>
          <w:sz w:val="22"/>
          <w:szCs w:val="22"/>
          <w:lang w:eastAsia="ru-RU"/>
        </w:rPr>
        <w:t>е</w:t>
      </w:r>
      <w:r w:rsidRPr="003F5B3E">
        <w:rPr>
          <w:color w:val="auto"/>
          <w:sz w:val="22"/>
          <w:szCs w:val="22"/>
          <w:lang w:eastAsia="ru-RU"/>
        </w:rPr>
        <w:t xml:space="preserve"> организаци</w:t>
      </w:r>
      <w:r w:rsidR="00D70874" w:rsidRPr="003F5B3E">
        <w:rPr>
          <w:color w:val="auto"/>
          <w:sz w:val="22"/>
          <w:szCs w:val="22"/>
          <w:lang w:eastAsia="ru-RU"/>
        </w:rPr>
        <w:t>и</w:t>
      </w:r>
      <w:r w:rsidRPr="003F5B3E">
        <w:rPr>
          <w:color w:val="auto"/>
          <w:sz w:val="22"/>
          <w:szCs w:val="22"/>
          <w:lang w:eastAsia="ru-RU"/>
        </w:rPr>
        <w:t>, созданны</w:t>
      </w:r>
      <w:r w:rsidR="00D70874" w:rsidRPr="003F5B3E">
        <w:rPr>
          <w:color w:val="auto"/>
          <w:sz w:val="22"/>
          <w:szCs w:val="22"/>
          <w:lang w:eastAsia="ru-RU"/>
        </w:rPr>
        <w:t>е</w:t>
      </w:r>
      <w:r w:rsidRPr="003F5B3E">
        <w:rPr>
          <w:color w:val="auto"/>
          <w:sz w:val="22"/>
          <w:szCs w:val="22"/>
          <w:lang w:eastAsia="ru-RU"/>
        </w:rPr>
        <w:t xml:space="preserve"> в соответствии с действующим законодательством Российской Федерации, а также в международных общественных объединениях, целью которых не является получение или сохранение преимущества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Pr="003F5B3E">
        <w:rPr>
          <w:color w:val="auto"/>
          <w:sz w:val="22"/>
          <w:szCs w:val="22"/>
          <w:lang w:eastAsia="ru-RU"/>
        </w:rPr>
        <w:t xml:space="preserve"> в коммерческой деятельности. </w:t>
      </w:r>
    </w:p>
    <w:p w:rsidR="00D52E63" w:rsidRPr="003F5B3E" w:rsidRDefault="00D52E63" w:rsidP="003F5B3E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t xml:space="preserve">Работникам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Pr="003F5B3E">
        <w:rPr>
          <w:color w:val="auto"/>
          <w:sz w:val="22"/>
          <w:szCs w:val="22"/>
          <w:lang w:eastAsia="ru-RU"/>
        </w:rPr>
        <w:t xml:space="preserve"> при участии в общественных объединениях запрещается предлагать, давать, обещать, или совершать платежи, вносить имущество, дарить подарки и т.д. от имени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Pr="003F5B3E">
        <w:rPr>
          <w:color w:val="auto"/>
          <w:sz w:val="22"/>
          <w:szCs w:val="22"/>
          <w:lang w:eastAsia="ru-RU"/>
        </w:rPr>
        <w:t xml:space="preserve"> с целью получения или сохранения преимущества для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Pr="003F5B3E">
        <w:rPr>
          <w:color w:val="auto"/>
          <w:sz w:val="22"/>
          <w:szCs w:val="22"/>
          <w:lang w:eastAsia="ru-RU"/>
        </w:rPr>
        <w:t xml:space="preserve"> в коммерческой деятельности. </w:t>
      </w:r>
    </w:p>
    <w:p w:rsidR="00E23337" w:rsidRPr="003F5B3E" w:rsidRDefault="00D52E63" w:rsidP="00D52E63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t xml:space="preserve">Работники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Pr="003F5B3E">
        <w:rPr>
          <w:color w:val="auto"/>
          <w:sz w:val="22"/>
          <w:szCs w:val="22"/>
          <w:lang w:eastAsia="ru-RU"/>
        </w:rPr>
        <w:t xml:space="preserve"> самостоятельно несут ответственность в соответствии с действующим законодательством Российской Федерации за участие в общественных организациях. </w:t>
      </w:r>
    </w:p>
    <w:p w:rsidR="00D52E63" w:rsidRPr="003F5B3E" w:rsidRDefault="00D52E63" w:rsidP="003F5B3E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3F5B3E">
        <w:rPr>
          <w:b/>
          <w:color w:val="auto"/>
          <w:sz w:val="22"/>
          <w:szCs w:val="22"/>
          <w:lang w:eastAsia="ru-RU"/>
        </w:rPr>
        <w:t xml:space="preserve">Взаимодействие с государственными служащими. </w:t>
      </w:r>
    </w:p>
    <w:p w:rsidR="00D52E63" w:rsidRPr="003F5B3E" w:rsidRDefault="00D70874" w:rsidP="003F5B3E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t>Общество</w:t>
      </w:r>
      <w:r w:rsidR="00D52E63" w:rsidRPr="003F5B3E">
        <w:rPr>
          <w:color w:val="auto"/>
          <w:sz w:val="22"/>
          <w:szCs w:val="22"/>
          <w:lang w:eastAsia="ru-RU"/>
        </w:rPr>
        <w:t xml:space="preserve"> не осуществляет самостоятельно или </w:t>
      </w:r>
      <w:r w:rsidR="004C6465" w:rsidRPr="003F5B3E">
        <w:rPr>
          <w:color w:val="auto"/>
          <w:sz w:val="22"/>
          <w:szCs w:val="22"/>
          <w:lang w:eastAsia="ru-RU"/>
        </w:rPr>
        <w:t xml:space="preserve">через </w:t>
      </w:r>
      <w:r w:rsidR="00D52E63" w:rsidRPr="003F5B3E">
        <w:rPr>
          <w:color w:val="auto"/>
          <w:sz w:val="22"/>
          <w:szCs w:val="22"/>
          <w:lang w:eastAsia="ru-RU"/>
        </w:rPr>
        <w:t xml:space="preserve">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для </w:t>
      </w:r>
      <w:r w:rsidRPr="003F5B3E">
        <w:rPr>
          <w:color w:val="auto"/>
          <w:sz w:val="22"/>
          <w:szCs w:val="22"/>
          <w:lang w:eastAsia="ru-RU"/>
        </w:rPr>
        <w:t>Общества</w:t>
      </w:r>
      <w:r w:rsidR="00D52E63" w:rsidRPr="003F5B3E">
        <w:rPr>
          <w:color w:val="auto"/>
          <w:sz w:val="22"/>
          <w:szCs w:val="22"/>
          <w:lang w:eastAsia="ru-RU"/>
        </w:rPr>
        <w:t xml:space="preserve"> в коммерческой деятельности. </w:t>
      </w:r>
    </w:p>
    <w:p w:rsidR="00817116" w:rsidRPr="003F5B3E" w:rsidRDefault="004C6465" w:rsidP="003F5B3E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lastRenderedPageBreak/>
        <w:t>В</w:t>
      </w:r>
      <w:r w:rsidR="00D52E63" w:rsidRPr="003F5B3E">
        <w:rPr>
          <w:color w:val="auto"/>
          <w:sz w:val="22"/>
          <w:szCs w:val="22"/>
          <w:lang w:eastAsia="ru-RU"/>
        </w:rPr>
        <w:t>заимодействи</w:t>
      </w:r>
      <w:r w:rsidRPr="003F5B3E">
        <w:rPr>
          <w:color w:val="auto"/>
          <w:sz w:val="22"/>
          <w:szCs w:val="22"/>
          <w:lang w:eastAsia="ru-RU"/>
        </w:rPr>
        <w:t>е</w:t>
      </w:r>
      <w:r w:rsidR="00D52E63" w:rsidRPr="003F5B3E">
        <w:rPr>
          <w:color w:val="auto"/>
          <w:sz w:val="22"/>
          <w:szCs w:val="22"/>
          <w:lang w:eastAsia="ru-RU"/>
        </w:rPr>
        <w:t xml:space="preserve"> с государственными служащими </w:t>
      </w:r>
      <w:r w:rsidRPr="003F5B3E">
        <w:rPr>
          <w:color w:val="auto"/>
          <w:sz w:val="22"/>
          <w:szCs w:val="22"/>
          <w:lang w:eastAsia="ru-RU"/>
        </w:rPr>
        <w:t xml:space="preserve">от лица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Pr="003F5B3E">
        <w:rPr>
          <w:color w:val="auto"/>
          <w:sz w:val="22"/>
          <w:szCs w:val="22"/>
          <w:lang w:eastAsia="ru-RU"/>
        </w:rPr>
        <w:t xml:space="preserve"> осуществляется через </w:t>
      </w:r>
      <w:r w:rsidR="006A3960" w:rsidRPr="003F5B3E">
        <w:rPr>
          <w:color w:val="auto"/>
          <w:sz w:val="22"/>
          <w:szCs w:val="22"/>
          <w:lang w:eastAsia="ru-RU"/>
        </w:rPr>
        <w:t xml:space="preserve">лицо, ответственное за соблюдение Антикоррупционной политики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="00817116" w:rsidRPr="003F5B3E">
        <w:rPr>
          <w:color w:val="auto"/>
          <w:sz w:val="22"/>
          <w:szCs w:val="22"/>
          <w:lang w:eastAsia="ru-RU"/>
        </w:rPr>
        <w:t xml:space="preserve"> и должны быть предварительно одобрены </w:t>
      </w:r>
      <w:r w:rsidR="006A3960" w:rsidRPr="003F5B3E">
        <w:rPr>
          <w:color w:val="auto"/>
          <w:sz w:val="22"/>
          <w:szCs w:val="22"/>
          <w:lang w:eastAsia="ru-RU"/>
        </w:rPr>
        <w:t>таким лицом</w:t>
      </w:r>
      <w:r w:rsidR="00817116" w:rsidRPr="003F5B3E">
        <w:rPr>
          <w:color w:val="auto"/>
          <w:sz w:val="22"/>
          <w:szCs w:val="22"/>
          <w:lang w:eastAsia="ru-RU"/>
        </w:rPr>
        <w:t>.</w:t>
      </w:r>
    </w:p>
    <w:p w:rsidR="00817116" w:rsidRPr="003F5B3E" w:rsidRDefault="00817116" w:rsidP="003F5B3E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t xml:space="preserve">Предоставление подарков государственным служащим не должно нарушать требований </w:t>
      </w:r>
      <w:r w:rsidR="00454A93" w:rsidRPr="003F5B3E">
        <w:rPr>
          <w:color w:val="auto"/>
          <w:sz w:val="22"/>
          <w:szCs w:val="22"/>
          <w:lang w:eastAsia="ru-RU"/>
        </w:rPr>
        <w:t>А</w:t>
      </w:r>
      <w:r w:rsidRPr="003F5B3E">
        <w:rPr>
          <w:color w:val="auto"/>
          <w:sz w:val="22"/>
          <w:szCs w:val="22"/>
          <w:lang w:eastAsia="ru-RU"/>
        </w:rPr>
        <w:t>нтикоррупционно</w:t>
      </w:r>
      <w:r w:rsidR="00454A93" w:rsidRPr="003F5B3E">
        <w:rPr>
          <w:color w:val="auto"/>
          <w:sz w:val="22"/>
          <w:szCs w:val="22"/>
          <w:lang w:eastAsia="ru-RU"/>
        </w:rPr>
        <w:t>й политики</w:t>
      </w:r>
      <w:r w:rsidR="003F5B3E">
        <w:rPr>
          <w:color w:val="auto"/>
          <w:sz w:val="22"/>
          <w:szCs w:val="22"/>
          <w:lang w:eastAsia="ru-RU"/>
        </w:rPr>
        <w:t xml:space="preserve"> Общества</w:t>
      </w:r>
      <w:r w:rsidR="00454A93" w:rsidRPr="003F5B3E">
        <w:rPr>
          <w:color w:val="auto"/>
          <w:sz w:val="22"/>
          <w:szCs w:val="22"/>
          <w:lang w:eastAsia="ru-RU"/>
        </w:rPr>
        <w:t xml:space="preserve"> и</w:t>
      </w:r>
      <w:r w:rsidRPr="003F5B3E">
        <w:rPr>
          <w:color w:val="auto"/>
          <w:sz w:val="22"/>
          <w:szCs w:val="22"/>
          <w:lang w:eastAsia="ru-RU"/>
        </w:rPr>
        <w:t xml:space="preserve"> законодательства</w:t>
      </w:r>
      <w:r w:rsidR="006A3960" w:rsidRPr="003F5B3E">
        <w:rPr>
          <w:color w:val="auto"/>
          <w:sz w:val="22"/>
          <w:szCs w:val="22"/>
          <w:lang w:eastAsia="ru-RU"/>
        </w:rPr>
        <w:t xml:space="preserve"> РФ</w:t>
      </w:r>
      <w:r w:rsidRPr="003F5B3E">
        <w:rPr>
          <w:color w:val="auto"/>
          <w:sz w:val="22"/>
          <w:szCs w:val="22"/>
          <w:lang w:eastAsia="ru-RU"/>
        </w:rPr>
        <w:t xml:space="preserve">. </w:t>
      </w:r>
    </w:p>
    <w:p w:rsidR="00FB652D" w:rsidRPr="003F5B3E" w:rsidRDefault="00D52E63" w:rsidP="00D52E63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3F5B3E">
        <w:rPr>
          <w:color w:val="auto"/>
          <w:sz w:val="22"/>
          <w:szCs w:val="22"/>
          <w:lang w:eastAsia="ru-RU"/>
        </w:rPr>
        <w:t xml:space="preserve">Работники </w:t>
      </w:r>
      <w:r w:rsidR="00D70874" w:rsidRPr="003F5B3E">
        <w:rPr>
          <w:color w:val="auto"/>
          <w:sz w:val="22"/>
          <w:szCs w:val="22"/>
          <w:lang w:eastAsia="ru-RU"/>
        </w:rPr>
        <w:t>Общества</w:t>
      </w:r>
      <w:r w:rsidRPr="003F5B3E">
        <w:rPr>
          <w:color w:val="auto"/>
          <w:sz w:val="22"/>
          <w:szCs w:val="22"/>
          <w:lang w:eastAsia="ru-RU"/>
        </w:rPr>
        <w:t xml:space="preserve"> самостоятельно несут ответственность за коррупционные проявления при </w:t>
      </w:r>
      <w:r w:rsidR="006A3960" w:rsidRPr="003F5B3E">
        <w:rPr>
          <w:color w:val="auto"/>
          <w:sz w:val="22"/>
          <w:szCs w:val="22"/>
          <w:lang w:eastAsia="ru-RU"/>
        </w:rPr>
        <w:t xml:space="preserve">самостоятельном </w:t>
      </w:r>
      <w:r w:rsidRPr="003F5B3E">
        <w:rPr>
          <w:color w:val="auto"/>
          <w:sz w:val="22"/>
          <w:szCs w:val="22"/>
          <w:lang w:eastAsia="ru-RU"/>
        </w:rPr>
        <w:t xml:space="preserve">взаимодействии с государственными служащими в соответствии с действующим законодательством Российской Федерации. </w:t>
      </w:r>
    </w:p>
    <w:p w:rsidR="00D52E63" w:rsidRPr="00AB3792" w:rsidRDefault="00D52E63" w:rsidP="00AB3792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AB3792">
        <w:rPr>
          <w:b/>
          <w:color w:val="auto"/>
          <w:sz w:val="22"/>
          <w:szCs w:val="22"/>
          <w:lang w:eastAsia="ru-RU"/>
        </w:rPr>
        <w:t xml:space="preserve">Платежи через посредников или в пользу третьих лиц. </w:t>
      </w:r>
    </w:p>
    <w:p w:rsidR="00D52E63" w:rsidRPr="00AB3792" w:rsidRDefault="00D70874" w:rsidP="00AB379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>Обществу</w:t>
      </w:r>
      <w:r w:rsidR="00D52E63" w:rsidRPr="00AB3792">
        <w:rPr>
          <w:color w:val="auto"/>
          <w:sz w:val="22"/>
          <w:szCs w:val="22"/>
          <w:lang w:eastAsia="ru-RU"/>
        </w:rPr>
        <w:t xml:space="preserve"> и ее работникам запрещается привлекать или использовать посредников, партнеров, агентов, совместные предприятия или иных лиц для совершения каких-либо действий, которые противоречат принципам и требованиям Антикоррупционной политики </w:t>
      </w:r>
      <w:r w:rsidRPr="00AB3792">
        <w:rPr>
          <w:color w:val="auto"/>
          <w:sz w:val="22"/>
          <w:szCs w:val="22"/>
          <w:lang w:eastAsia="ru-RU"/>
        </w:rPr>
        <w:t>Общества</w:t>
      </w:r>
      <w:r w:rsidR="00D52E63" w:rsidRPr="00AB3792">
        <w:rPr>
          <w:color w:val="auto"/>
          <w:sz w:val="22"/>
          <w:szCs w:val="22"/>
          <w:lang w:eastAsia="ru-RU"/>
        </w:rPr>
        <w:t xml:space="preserve"> или нормам применимого антикоррупционного законодательства</w:t>
      </w:r>
      <w:r w:rsidR="00070710" w:rsidRPr="00AB3792">
        <w:rPr>
          <w:color w:val="auto"/>
          <w:sz w:val="22"/>
          <w:szCs w:val="22"/>
          <w:lang w:eastAsia="ru-RU"/>
        </w:rPr>
        <w:t xml:space="preserve"> РФ</w:t>
      </w:r>
      <w:r w:rsidR="00D52E63" w:rsidRPr="00AB3792">
        <w:rPr>
          <w:color w:val="auto"/>
          <w:sz w:val="22"/>
          <w:szCs w:val="22"/>
          <w:lang w:eastAsia="ru-RU"/>
        </w:rPr>
        <w:t xml:space="preserve">. </w:t>
      </w:r>
    </w:p>
    <w:p w:rsidR="00A27F65" w:rsidRPr="00AB3792" w:rsidRDefault="00D70874" w:rsidP="00AB3792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>Общество</w:t>
      </w:r>
      <w:r w:rsidR="00D52E63" w:rsidRPr="00AB3792">
        <w:rPr>
          <w:color w:val="auto"/>
          <w:sz w:val="22"/>
          <w:szCs w:val="22"/>
          <w:lang w:eastAsia="ru-RU"/>
        </w:rPr>
        <w:t xml:space="preserve"> обеспечивает наличие процедур по проверке посредников, партнеров, </w:t>
      </w:r>
      <w:r w:rsidR="009D63F1" w:rsidRPr="00AB3792">
        <w:rPr>
          <w:color w:val="auto"/>
          <w:sz w:val="22"/>
          <w:szCs w:val="22"/>
          <w:lang w:eastAsia="ru-RU"/>
        </w:rPr>
        <w:t>контрагентов</w:t>
      </w:r>
      <w:r w:rsidR="00D52E63" w:rsidRPr="00AB3792">
        <w:rPr>
          <w:color w:val="auto"/>
          <w:sz w:val="22"/>
          <w:szCs w:val="22"/>
          <w:lang w:eastAsia="ru-RU"/>
        </w:rPr>
        <w:t xml:space="preserve"> и иных лиц для</w:t>
      </w:r>
      <w:r w:rsidR="00FB652D" w:rsidRPr="00AB3792">
        <w:rPr>
          <w:color w:val="auto"/>
          <w:sz w:val="22"/>
          <w:szCs w:val="22"/>
          <w:lang w:eastAsia="ru-RU"/>
        </w:rPr>
        <w:t xml:space="preserve"> </w:t>
      </w:r>
      <w:r w:rsidR="00D52E63" w:rsidRPr="00AB3792">
        <w:rPr>
          <w:color w:val="auto"/>
          <w:sz w:val="22"/>
          <w:szCs w:val="22"/>
          <w:lang w:eastAsia="ru-RU"/>
        </w:rPr>
        <w:t xml:space="preserve">предотвращения и/или выявления описанных выше нарушений в целях минимизации и пресечения рисков вовлечения </w:t>
      </w:r>
      <w:r w:rsidRPr="00AB3792">
        <w:rPr>
          <w:color w:val="auto"/>
          <w:sz w:val="22"/>
          <w:szCs w:val="22"/>
          <w:lang w:eastAsia="ru-RU"/>
        </w:rPr>
        <w:t>Общества</w:t>
      </w:r>
      <w:r w:rsidR="00D52E63" w:rsidRPr="00AB3792">
        <w:rPr>
          <w:color w:val="auto"/>
          <w:sz w:val="22"/>
          <w:szCs w:val="22"/>
          <w:lang w:eastAsia="ru-RU"/>
        </w:rPr>
        <w:t xml:space="preserve"> в коррупционну</w:t>
      </w:r>
      <w:r w:rsidR="00A27F65" w:rsidRPr="00AB3792">
        <w:rPr>
          <w:color w:val="auto"/>
          <w:sz w:val="22"/>
          <w:szCs w:val="22"/>
          <w:lang w:eastAsia="ru-RU"/>
        </w:rPr>
        <w:t>ю деятельность.</w:t>
      </w:r>
    </w:p>
    <w:p w:rsidR="00A27F65" w:rsidRPr="00AB3792" w:rsidRDefault="00A27F65" w:rsidP="00AB3792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bookmarkStart w:id="11" w:name="_Toc344364190"/>
      <w:r w:rsidRPr="00AB3792">
        <w:rPr>
          <w:b/>
          <w:color w:val="auto"/>
          <w:sz w:val="22"/>
          <w:szCs w:val="22"/>
          <w:lang w:eastAsia="ru-RU"/>
        </w:rPr>
        <w:t>Ведение бухгалтерских книг и записей</w:t>
      </w:r>
      <w:bookmarkEnd w:id="11"/>
      <w:r w:rsidR="007C6B95" w:rsidRPr="00AB3792">
        <w:rPr>
          <w:b/>
          <w:color w:val="auto"/>
          <w:sz w:val="22"/>
          <w:szCs w:val="22"/>
          <w:lang w:eastAsia="ru-RU"/>
        </w:rPr>
        <w:t>.</w:t>
      </w:r>
    </w:p>
    <w:p w:rsidR="00A27F65" w:rsidRPr="00AB3792" w:rsidRDefault="00A27F65" w:rsidP="00AB379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 xml:space="preserve">Все финансовые операции </w:t>
      </w:r>
      <w:r w:rsidR="00D70874" w:rsidRPr="00AB3792">
        <w:rPr>
          <w:color w:val="auto"/>
          <w:sz w:val="22"/>
          <w:szCs w:val="22"/>
          <w:lang w:eastAsia="ru-RU"/>
        </w:rPr>
        <w:t>Общества</w:t>
      </w:r>
      <w:r w:rsidR="007C6B95" w:rsidRPr="00AB3792">
        <w:rPr>
          <w:color w:val="auto"/>
          <w:sz w:val="22"/>
          <w:szCs w:val="22"/>
          <w:lang w:eastAsia="ru-RU"/>
        </w:rPr>
        <w:t xml:space="preserve"> </w:t>
      </w:r>
      <w:r w:rsidRPr="00AB3792">
        <w:rPr>
          <w:color w:val="auto"/>
          <w:sz w:val="22"/>
          <w:szCs w:val="22"/>
          <w:lang w:eastAsia="ru-RU"/>
        </w:rPr>
        <w:t xml:space="preserve">должны быть аккуратно, правильно и с достаточным уровнем детализации отражены в бухгалтерском учете </w:t>
      </w:r>
      <w:r w:rsidR="00D70874" w:rsidRPr="00AB3792">
        <w:rPr>
          <w:color w:val="auto"/>
          <w:sz w:val="22"/>
          <w:szCs w:val="22"/>
          <w:lang w:eastAsia="ru-RU"/>
        </w:rPr>
        <w:t>Общества</w:t>
      </w:r>
      <w:r w:rsidRPr="00AB3792">
        <w:rPr>
          <w:color w:val="auto"/>
          <w:sz w:val="22"/>
          <w:szCs w:val="22"/>
          <w:lang w:eastAsia="ru-RU"/>
        </w:rPr>
        <w:t xml:space="preserve">, задокументированы и доступны для проверки. </w:t>
      </w:r>
    </w:p>
    <w:p w:rsidR="00A27F65" w:rsidRPr="00AB3792" w:rsidRDefault="00A27F65" w:rsidP="00AB379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 xml:space="preserve">В </w:t>
      </w:r>
      <w:r w:rsidR="00D70874" w:rsidRPr="00AB3792">
        <w:rPr>
          <w:color w:val="auto"/>
          <w:sz w:val="22"/>
          <w:szCs w:val="22"/>
          <w:lang w:eastAsia="ru-RU"/>
        </w:rPr>
        <w:t>Обществе</w:t>
      </w:r>
      <w:r w:rsidRPr="00AB3792">
        <w:rPr>
          <w:color w:val="auto"/>
          <w:sz w:val="22"/>
          <w:szCs w:val="22"/>
          <w:lang w:eastAsia="ru-RU"/>
        </w:rPr>
        <w:t xml:space="preserve"> назначены </w:t>
      </w:r>
      <w:r w:rsidR="007C6B95" w:rsidRPr="00AB3792">
        <w:rPr>
          <w:color w:val="auto"/>
          <w:sz w:val="22"/>
          <w:szCs w:val="22"/>
          <w:lang w:eastAsia="ru-RU"/>
        </w:rPr>
        <w:t>р</w:t>
      </w:r>
      <w:r w:rsidRPr="00AB3792">
        <w:rPr>
          <w:color w:val="auto"/>
          <w:sz w:val="22"/>
          <w:szCs w:val="22"/>
          <w:lang w:eastAsia="ru-RU"/>
        </w:rPr>
        <w:t>аботники, несущие ответственность, предусмотренную действующим законодательством Российской Федерации, за подготовку и предоставление полной и достоверной бухгалтерской отчетности в установленные сроки.</w:t>
      </w:r>
    </w:p>
    <w:p w:rsidR="00FB652D" w:rsidRPr="00AB3792" w:rsidRDefault="00A27F65" w:rsidP="00AB3792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 xml:space="preserve">Искажение или фальсификация бухгалтерской отчетности </w:t>
      </w:r>
      <w:r w:rsidR="00D70874" w:rsidRPr="00AB3792">
        <w:rPr>
          <w:color w:val="auto"/>
          <w:sz w:val="22"/>
          <w:szCs w:val="22"/>
          <w:lang w:eastAsia="ru-RU"/>
        </w:rPr>
        <w:t>Общества</w:t>
      </w:r>
      <w:r w:rsidRPr="00AB3792">
        <w:rPr>
          <w:color w:val="auto"/>
          <w:sz w:val="22"/>
          <w:szCs w:val="22"/>
          <w:lang w:eastAsia="ru-RU"/>
        </w:rPr>
        <w:t xml:space="preserve"> запрещены в соответствии с действующим законодательством Российской Федерации.</w:t>
      </w:r>
    </w:p>
    <w:p w:rsidR="00C34A1B" w:rsidRPr="00AB3792" w:rsidRDefault="00D52E63" w:rsidP="00AB3792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AB3792">
        <w:rPr>
          <w:b/>
          <w:color w:val="auto"/>
          <w:sz w:val="22"/>
          <w:szCs w:val="22"/>
          <w:lang w:eastAsia="ru-RU"/>
        </w:rPr>
        <w:t>Профилактика коррупции</w:t>
      </w:r>
      <w:r w:rsidR="00AB3792">
        <w:rPr>
          <w:b/>
          <w:color w:val="auto"/>
          <w:sz w:val="22"/>
          <w:szCs w:val="22"/>
          <w:lang w:eastAsia="ru-RU"/>
        </w:rPr>
        <w:t>.</w:t>
      </w:r>
    </w:p>
    <w:p w:rsidR="00D52E63" w:rsidRPr="00AB3792" w:rsidRDefault="00D52E63" w:rsidP="00AB379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 xml:space="preserve">В </w:t>
      </w:r>
      <w:r w:rsidR="00D70874" w:rsidRPr="00AB3792">
        <w:rPr>
          <w:color w:val="auto"/>
          <w:sz w:val="22"/>
          <w:szCs w:val="22"/>
          <w:lang w:eastAsia="ru-RU"/>
        </w:rPr>
        <w:t>Обществе</w:t>
      </w:r>
      <w:r w:rsidRPr="00AB3792">
        <w:rPr>
          <w:color w:val="auto"/>
          <w:sz w:val="22"/>
          <w:szCs w:val="22"/>
          <w:lang w:eastAsia="ru-RU"/>
        </w:rPr>
        <w:t xml:space="preserve"> </w:t>
      </w:r>
      <w:r w:rsidR="00C34A1B" w:rsidRPr="00AB3792">
        <w:rPr>
          <w:color w:val="auto"/>
          <w:sz w:val="22"/>
          <w:szCs w:val="22"/>
          <w:lang w:eastAsia="ru-RU"/>
        </w:rPr>
        <w:t xml:space="preserve">проводится обучение, включающее в себя информирование работников </w:t>
      </w:r>
      <w:r w:rsidR="00D70874" w:rsidRPr="00AB3792">
        <w:rPr>
          <w:color w:val="auto"/>
          <w:sz w:val="22"/>
          <w:szCs w:val="22"/>
          <w:lang w:eastAsia="ru-RU"/>
        </w:rPr>
        <w:t>Общества</w:t>
      </w:r>
      <w:r w:rsidR="00C34A1B" w:rsidRPr="00AB3792">
        <w:rPr>
          <w:color w:val="auto"/>
          <w:sz w:val="22"/>
          <w:szCs w:val="22"/>
          <w:lang w:eastAsia="ru-RU"/>
        </w:rPr>
        <w:t xml:space="preserve"> об антикоррупционном законодательстве, принимаемых </w:t>
      </w:r>
      <w:r w:rsidR="00D70874" w:rsidRPr="00AB3792">
        <w:rPr>
          <w:color w:val="auto"/>
          <w:sz w:val="22"/>
          <w:szCs w:val="22"/>
          <w:lang w:eastAsia="ru-RU"/>
        </w:rPr>
        <w:t>Обществом</w:t>
      </w:r>
      <w:r w:rsidR="00C34A1B" w:rsidRPr="00AB3792">
        <w:rPr>
          <w:color w:val="auto"/>
          <w:sz w:val="22"/>
          <w:szCs w:val="22"/>
          <w:lang w:eastAsia="ru-RU"/>
        </w:rPr>
        <w:t xml:space="preserve"> мерах в этих целях, а также положениях и требованиях настоящей Антикоррупционной политики</w:t>
      </w:r>
      <w:r w:rsidRPr="00AB3792">
        <w:rPr>
          <w:color w:val="auto"/>
          <w:sz w:val="22"/>
          <w:szCs w:val="22"/>
          <w:lang w:eastAsia="ru-RU"/>
        </w:rPr>
        <w:t xml:space="preserve">. </w:t>
      </w:r>
    </w:p>
    <w:p w:rsidR="00D52E63" w:rsidRPr="00AB3792" w:rsidRDefault="00D70874" w:rsidP="00AB379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>Общество</w:t>
      </w:r>
      <w:r w:rsidR="00D52E63" w:rsidRPr="00AB3792">
        <w:rPr>
          <w:color w:val="auto"/>
          <w:sz w:val="22"/>
          <w:szCs w:val="22"/>
          <w:lang w:eastAsia="ru-RU"/>
        </w:rPr>
        <w:t xml:space="preserve"> проводит вводный инструктаж</w:t>
      </w:r>
      <w:r w:rsidR="00E21F73" w:rsidRPr="00AB3792">
        <w:rPr>
          <w:color w:val="auto"/>
          <w:sz w:val="22"/>
          <w:szCs w:val="22"/>
          <w:lang w:eastAsia="ru-RU"/>
        </w:rPr>
        <w:t xml:space="preserve"> </w:t>
      </w:r>
      <w:r w:rsidR="00D52E63" w:rsidRPr="00AB3792">
        <w:rPr>
          <w:color w:val="auto"/>
          <w:sz w:val="22"/>
          <w:szCs w:val="22"/>
          <w:lang w:eastAsia="ru-RU"/>
        </w:rPr>
        <w:t xml:space="preserve">для всех вновь принятых работников </w:t>
      </w:r>
      <w:r w:rsidRPr="00AB3792">
        <w:rPr>
          <w:color w:val="auto"/>
          <w:sz w:val="22"/>
          <w:szCs w:val="22"/>
          <w:lang w:eastAsia="ru-RU"/>
        </w:rPr>
        <w:t>Общества</w:t>
      </w:r>
      <w:r w:rsidR="00E21F73" w:rsidRPr="00AB3792">
        <w:rPr>
          <w:color w:val="auto"/>
          <w:sz w:val="22"/>
          <w:szCs w:val="22"/>
          <w:lang w:eastAsia="ru-RU"/>
        </w:rPr>
        <w:t xml:space="preserve"> в части применимых компле</w:t>
      </w:r>
      <w:r w:rsidRPr="00AB3792">
        <w:rPr>
          <w:color w:val="auto"/>
          <w:sz w:val="22"/>
          <w:szCs w:val="22"/>
          <w:lang w:eastAsia="ru-RU"/>
        </w:rPr>
        <w:t>к</w:t>
      </w:r>
      <w:r w:rsidR="00E21F73" w:rsidRPr="00AB3792">
        <w:rPr>
          <w:color w:val="auto"/>
          <w:sz w:val="22"/>
          <w:szCs w:val="22"/>
          <w:lang w:eastAsia="ru-RU"/>
        </w:rPr>
        <w:t>с</w:t>
      </w:r>
      <w:r w:rsidRPr="00AB3792">
        <w:rPr>
          <w:color w:val="auto"/>
          <w:sz w:val="22"/>
          <w:szCs w:val="22"/>
          <w:lang w:eastAsia="ru-RU"/>
        </w:rPr>
        <w:t>ах</w:t>
      </w:r>
      <w:r w:rsidR="00E21F73" w:rsidRPr="00AB3792">
        <w:rPr>
          <w:color w:val="auto"/>
          <w:sz w:val="22"/>
          <w:szCs w:val="22"/>
          <w:lang w:eastAsia="ru-RU"/>
        </w:rPr>
        <w:t xml:space="preserve"> требований и требований антикоррупционного законодательства и внутренних документов </w:t>
      </w:r>
      <w:r w:rsidRPr="00AB3792">
        <w:rPr>
          <w:color w:val="auto"/>
          <w:sz w:val="22"/>
          <w:szCs w:val="22"/>
          <w:lang w:eastAsia="ru-RU"/>
        </w:rPr>
        <w:t>Общества</w:t>
      </w:r>
      <w:r w:rsidR="00D52E63" w:rsidRPr="00AB3792">
        <w:rPr>
          <w:color w:val="auto"/>
          <w:sz w:val="22"/>
          <w:szCs w:val="22"/>
          <w:lang w:eastAsia="ru-RU"/>
        </w:rPr>
        <w:t xml:space="preserve">. </w:t>
      </w:r>
    </w:p>
    <w:p w:rsidR="00D52E63" w:rsidRPr="00AB3792" w:rsidRDefault="00D70874" w:rsidP="00AB379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>Общество</w:t>
      </w:r>
      <w:r w:rsidR="00D52E63" w:rsidRPr="00AB3792">
        <w:rPr>
          <w:color w:val="auto"/>
          <w:sz w:val="22"/>
          <w:szCs w:val="22"/>
          <w:lang w:eastAsia="ru-RU"/>
        </w:rPr>
        <w:t xml:space="preserve"> заявляет о том, что ни один работник не будет подвергнут санкциям (в том числе уволен, понижен в должности, лишен премии), если он сообщил </w:t>
      </w:r>
      <w:r w:rsidR="004A60CA" w:rsidRPr="00AB3792">
        <w:rPr>
          <w:color w:val="auto"/>
          <w:sz w:val="22"/>
          <w:szCs w:val="22"/>
          <w:lang w:eastAsia="ru-RU"/>
        </w:rPr>
        <w:t xml:space="preserve">согласно п. 8.4. настоящей Антикоррупционной политики </w:t>
      </w:r>
      <w:r w:rsidR="00D52E63" w:rsidRPr="00AB3792">
        <w:rPr>
          <w:color w:val="auto"/>
          <w:sz w:val="22"/>
          <w:szCs w:val="22"/>
          <w:lang w:eastAsia="ru-RU"/>
        </w:rPr>
        <w:t xml:space="preserve">о предполагаемом факте коррупции, либо если он отказался дать взятку, совершить коммерческий подкуп или оказать посредничество во взяточничестве, даже если в результате такого отказа у </w:t>
      </w:r>
      <w:r w:rsidRPr="00AB3792">
        <w:rPr>
          <w:color w:val="auto"/>
          <w:sz w:val="22"/>
          <w:szCs w:val="22"/>
          <w:lang w:eastAsia="ru-RU"/>
        </w:rPr>
        <w:t>Общества</w:t>
      </w:r>
      <w:r w:rsidR="00D52E63" w:rsidRPr="00AB3792">
        <w:rPr>
          <w:color w:val="auto"/>
          <w:sz w:val="22"/>
          <w:szCs w:val="22"/>
          <w:lang w:eastAsia="ru-RU"/>
        </w:rPr>
        <w:t xml:space="preserve"> возникли, в том числе, упущенная выгода или не были получены коммерческие и конкурентные преимущества. </w:t>
      </w:r>
    </w:p>
    <w:p w:rsidR="00663314" w:rsidRDefault="004D2D7B" w:rsidP="00AB379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663314">
        <w:rPr>
          <w:color w:val="auto"/>
          <w:sz w:val="22"/>
          <w:szCs w:val="22"/>
          <w:lang w:eastAsia="ru-RU"/>
        </w:rPr>
        <w:t>Общество</w:t>
      </w:r>
      <w:r w:rsidR="00D52E63" w:rsidRPr="00663314">
        <w:rPr>
          <w:color w:val="auto"/>
          <w:sz w:val="22"/>
          <w:szCs w:val="22"/>
          <w:lang w:eastAsia="ru-RU"/>
        </w:rPr>
        <w:t xml:space="preserve"> требует от своих работников соблюдения Антикоррупционной политики </w:t>
      </w:r>
      <w:r w:rsidRPr="00663314">
        <w:rPr>
          <w:color w:val="auto"/>
          <w:sz w:val="22"/>
          <w:szCs w:val="22"/>
          <w:lang w:eastAsia="ru-RU"/>
        </w:rPr>
        <w:t>Общества</w:t>
      </w:r>
      <w:r w:rsidR="00D52E63" w:rsidRPr="00663314">
        <w:rPr>
          <w:color w:val="auto"/>
          <w:sz w:val="22"/>
          <w:szCs w:val="22"/>
          <w:lang w:eastAsia="ru-RU"/>
        </w:rPr>
        <w:t xml:space="preserve">, информируя их о ключевых принципах, требованиях и санкциях за нарушения. Все работники </w:t>
      </w:r>
      <w:r w:rsidRPr="00663314">
        <w:rPr>
          <w:color w:val="auto"/>
          <w:sz w:val="22"/>
          <w:szCs w:val="22"/>
          <w:lang w:eastAsia="ru-RU"/>
        </w:rPr>
        <w:t>Общества</w:t>
      </w:r>
      <w:r w:rsidR="00D52E63" w:rsidRPr="00663314">
        <w:rPr>
          <w:color w:val="auto"/>
          <w:sz w:val="22"/>
          <w:szCs w:val="22"/>
          <w:lang w:eastAsia="ru-RU"/>
        </w:rPr>
        <w:t xml:space="preserve"> должны руководствоваться Антикоррупционной политикой </w:t>
      </w:r>
      <w:r w:rsidRPr="00663314">
        <w:rPr>
          <w:color w:val="auto"/>
          <w:sz w:val="22"/>
          <w:szCs w:val="22"/>
          <w:lang w:eastAsia="ru-RU"/>
        </w:rPr>
        <w:t>Общества</w:t>
      </w:r>
      <w:r w:rsidR="00D52E63" w:rsidRPr="00663314">
        <w:rPr>
          <w:color w:val="auto"/>
          <w:sz w:val="22"/>
          <w:szCs w:val="22"/>
          <w:lang w:eastAsia="ru-RU"/>
        </w:rPr>
        <w:t xml:space="preserve"> и неукоснительно соблюдать ее принципы и требования. </w:t>
      </w:r>
    </w:p>
    <w:p w:rsidR="00886ABB" w:rsidRPr="00663314" w:rsidRDefault="00886ABB" w:rsidP="00AB3792">
      <w:pPr>
        <w:pStyle w:val="Default"/>
        <w:numPr>
          <w:ilvl w:val="2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663314">
        <w:rPr>
          <w:color w:val="auto"/>
          <w:sz w:val="22"/>
          <w:szCs w:val="22"/>
          <w:lang w:eastAsia="ru-RU"/>
        </w:rPr>
        <w:t xml:space="preserve">Любой Работник в случае появления сомнений в правомерности или в соответствии целям, принципам и требованиям Антикоррупционной политики своих действий, а также действий, бездействия или предложений других </w:t>
      </w:r>
      <w:r w:rsidR="004D2D7B" w:rsidRPr="00663314">
        <w:rPr>
          <w:color w:val="auto"/>
          <w:sz w:val="22"/>
          <w:szCs w:val="22"/>
          <w:lang w:eastAsia="ru-RU"/>
        </w:rPr>
        <w:t>р</w:t>
      </w:r>
      <w:r w:rsidRPr="00663314">
        <w:rPr>
          <w:color w:val="auto"/>
          <w:sz w:val="22"/>
          <w:szCs w:val="22"/>
          <w:lang w:eastAsia="ru-RU"/>
        </w:rPr>
        <w:t xml:space="preserve">аботников, контрагентов или иных лиц, которые взаимодействуют с </w:t>
      </w:r>
      <w:r w:rsidR="004D2D7B" w:rsidRPr="00663314">
        <w:rPr>
          <w:color w:val="auto"/>
          <w:sz w:val="22"/>
          <w:szCs w:val="22"/>
          <w:lang w:eastAsia="ru-RU"/>
        </w:rPr>
        <w:t>Обществом</w:t>
      </w:r>
      <w:r w:rsidRPr="00663314">
        <w:rPr>
          <w:color w:val="auto"/>
          <w:sz w:val="22"/>
          <w:szCs w:val="22"/>
          <w:lang w:eastAsia="ru-RU"/>
        </w:rPr>
        <w:t>, должен сообщить об этом своему непос</w:t>
      </w:r>
      <w:r w:rsidR="00D035C7" w:rsidRPr="00663314">
        <w:rPr>
          <w:color w:val="auto"/>
          <w:sz w:val="22"/>
          <w:szCs w:val="22"/>
          <w:lang w:eastAsia="ru-RU"/>
        </w:rPr>
        <w:t xml:space="preserve">редственному руководителю и/или лицу, ответственному за соблюдение Антикоррупционной политики Общества </w:t>
      </w:r>
      <w:r w:rsidRPr="00663314">
        <w:rPr>
          <w:color w:val="auto"/>
          <w:sz w:val="22"/>
          <w:szCs w:val="22"/>
          <w:lang w:eastAsia="ru-RU"/>
        </w:rPr>
        <w:t>которое, при необходимости, предоставит рекомендации и разъяснения относительно сложившейся ситуации.</w:t>
      </w:r>
    </w:p>
    <w:p w:rsidR="00FE285B" w:rsidRDefault="00886ABB" w:rsidP="00D035C7">
      <w:pPr>
        <w:pStyle w:val="Default"/>
        <w:numPr>
          <w:ilvl w:val="2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AB3792">
        <w:rPr>
          <w:color w:val="auto"/>
          <w:sz w:val="22"/>
          <w:szCs w:val="22"/>
          <w:lang w:eastAsia="ru-RU"/>
        </w:rPr>
        <w:t xml:space="preserve">В связи с возможным изменением во времени коррупционных рисков и иных факторов, оказывающих влияние на хозяйственную деятельность, </w:t>
      </w:r>
      <w:r w:rsidR="004D2D7B" w:rsidRPr="00AB3792">
        <w:rPr>
          <w:color w:val="auto"/>
          <w:sz w:val="22"/>
          <w:szCs w:val="22"/>
          <w:lang w:eastAsia="ru-RU"/>
        </w:rPr>
        <w:t>Общество</w:t>
      </w:r>
      <w:r w:rsidRPr="00AB3792">
        <w:rPr>
          <w:color w:val="auto"/>
          <w:sz w:val="22"/>
          <w:szCs w:val="22"/>
          <w:lang w:eastAsia="ru-RU"/>
        </w:rPr>
        <w:t xml:space="preserve"> осуществляет мониторинг внедренных адекватных процедур по предотвращению коррупции, контролирует их соблюдение, а при необходимости пересматривает и совершенствует их.</w:t>
      </w:r>
    </w:p>
    <w:p w:rsidR="002E3717" w:rsidRPr="00AB3792" w:rsidRDefault="002E3717" w:rsidP="002E3717">
      <w:pPr>
        <w:pStyle w:val="Default"/>
        <w:spacing w:after="120"/>
        <w:jc w:val="both"/>
        <w:rPr>
          <w:color w:val="auto"/>
          <w:sz w:val="22"/>
          <w:szCs w:val="22"/>
          <w:lang w:eastAsia="ru-RU"/>
        </w:rPr>
      </w:pPr>
    </w:p>
    <w:p w:rsidR="00FE285B" w:rsidRPr="00D035C7" w:rsidRDefault="00FE285B" w:rsidP="00D035C7">
      <w:pPr>
        <w:pStyle w:val="Default"/>
        <w:numPr>
          <w:ilvl w:val="1"/>
          <w:numId w:val="4"/>
        </w:numPr>
        <w:ind w:left="0" w:firstLine="0"/>
        <w:jc w:val="both"/>
        <w:rPr>
          <w:b/>
          <w:color w:val="auto"/>
          <w:sz w:val="22"/>
          <w:szCs w:val="22"/>
          <w:lang w:eastAsia="ru-RU"/>
        </w:rPr>
      </w:pPr>
      <w:r w:rsidRPr="00D035C7">
        <w:rPr>
          <w:b/>
          <w:color w:val="auto"/>
          <w:sz w:val="22"/>
          <w:szCs w:val="22"/>
          <w:lang w:eastAsia="ru-RU"/>
        </w:rPr>
        <w:lastRenderedPageBreak/>
        <w:t>И</w:t>
      </w:r>
      <w:r w:rsidR="00672232" w:rsidRPr="00D035C7">
        <w:rPr>
          <w:b/>
          <w:color w:val="auto"/>
          <w:sz w:val="22"/>
          <w:szCs w:val="22"/>
          <w:lang w:eastAsia="ru-RU"/>
        </w:rPr>
        <w:t>нформирование</w:t>
      </w:r>
      <w:r w:rsidR="00D035C7">
        <w:rPr>
          <w:b/>
          <w:color w:val="auto"/>
          <w:sz w:val="22"/>
          <w:szCs w:val="22"/>
          <w:lang w:eastAsia="ru-RU"/>
        </w:rPr>
        <w:t>.</w:t>
      </w:r>
    </w:p>
    <w:p w:rsidR="00815DF1" w:rsidRPr="00D035C7" w:rsidRDefault="004D2D7B" w:rsidP="00D035C7">
      <w:pPr>
        <w:pStyle w:val="Default"/>
        <w:spacing w:after="120"/>
        <w:ind w:firstLine="709"/>
        <w:jc w:val="both"/>
        <w:rPr>
          <w:color w:val="auto"/>
          <w:sz w:val="22"/>
          <w:szCs w:val="22"/>
          <w:lang w:eastAsia="ru-RU"/>
        </w:rPr>
      </w:pPr>
      <w:r w:rsidRPr="00D035C7">
        <w:rPr>
          <w:color w:val="auto"/>
          <w:sz w:val="22"/>
          <w:szCs w:val="22"/>
          <w:lang w:eastAsia="ru-RU"/>
        </w:rPr>
        <w:t>Общество</w:t>
      </w:r>
      <w:r w:rsidR="00672232" w:rsidRPr="00D035C7">
        <w:rPr>
          <w:color w:val="auto"/>
          <w:sz w:val="22"/>
          <w:szCs w:val="22"/>
          <w:lang w:eastAsia="ru-RU"/>
        </w:rPr>
        <w:t xml:space="preserve"> </w:t>
      </w:r>
      <w:r w:rsidR="00FE285B" w:rsidRPr="00D035C7">
        <w:rPr>
          <w:color w:val="auto"/>
          <w:sz w:val="22"/>
          <w:szCs w:val="22"/>
          <w:lang w:eastAsia="ru-RU"/>
        </w:rPr>
        <w:t xml:space="preserve">размещает настоящую </w:t>
      </w:r>
      <w:r w:rsidR="00672232" w:rsidRPr="00D035C7">
        <w:rPr>
          <w:color w:val="auto"/>
          <w:sz w:val="22"/>
          <w:szCs w:val="22"/>
          <w:lang w:eastAsia="ru-RU"/>
        </w:rPr>
        <w:t>Антикоррупционную п</w:t>
      </w:r>
      <w:r w:rsidR="00FE285B" w:rsidRPr="00D035C7">
        <w:rPr>
          <w:color w:val="auto"/>
          <w:sz w:val="22"/>
          <w:szCs w:val="22"/>
          <w:lang w:eastAsia="ru-RU"/>
        </w:rPr>
        <w:t xml:space="preserve">олитику в свободном доступе на корпоративном сайте в сети Интернет, открыто заявляет о неприятии коррупции, приветствует и поощряет соблюдение принципов и требований </w:t>
      </w:r>
      <w:r w:rsidR="00672232" w:rsidRPr="00D035C7">
        <w:rPr>
          <w:color w:val="auto"/>
          <w:sz w:val="22"/>
          <w:szCs w:val="22"/>
          <w:lang w:eastAsia="ru-RU"/>
        </w:rPr>
        <w:t>Антикоррупционной политики</w:t>
      </w:r>
      <w:r w:rsidR="00FE285B" w:rsidRPr="00D035C7">
        <w:rPr>
          <w:color w:val="auto"/>
          <w:sz w:val="22"/>
          <w:szCs w:val="22"/>
          <w:lang w:eastAsia="ru-RU"/>
        </w:rPr>
        <w:t xml:space="preserve"> всеми контрагентами, своими </w:t>
      </w:r>
      <w:r w:rsidR="00672232" w:rsidRPr="00D035C7">
        <w:rPr>
          <w:color w:val="auto"/>
          <w:sz w:val="22"/>
          <w:szCs w:val="22"/>
          <w:lang w:eastAsia="ru-RU"/>
        </w:rPr>
        <w:t>р</w:t>
      </w:r>
      <w:r w:rsidR="00FE285B" w:rsidRPr="00D035C7">
        <w:rPr>
          <w:color w:val="auto"/>
          <w:sz w:val="22"/>
          <w:szCs w:val="22"/>
          <w:lang w:eastAsia="ru-RU"/>
        </w:rPr>
        <w:t>абот</w:t>
      </w:r>
      <w:r w:rsidR="00D035C7">
        <w:rPr>
          <w:color w:val="auto"/>
          <w:sz w:val="22"/>
          <w:szCs w:val="22"/>
          <w:lang w:eastAsia="ru-RU"/>
        </w:rPr>
        <w:t>никами,</w:t>
      </w:r>
      <w:r w:rsidR="00FE285B" w:rsidRPr="00D035C7">
        <w:rPr>
          <w:color w:val="auto"/>
          <w:sz w:val="22"/>
          <w:szCs w:val="22"/>
          <w:lang w:eastAsia="ru-RU"/>
        </w:rPr>
        <w:t xml:space="preserve"> и иными лицами</w:t>
      </w:r>
      <w:r w:rsidR="00D035C7">
        <w:rPr>
          <w:color w:val="auto"/>
          <w:sz w:val="22"/>
          <w:szCs w:val="22"/>
          <w:lang w:eastAsia="ru-RU"/>
        </w:rPr>
        <w:t>.</w:t>
      </w:r>
      <w:r w:rsidR="00FE285B" w:rsidRPr="00D035C7">
        <w:rPr>
          <w:color w:val="auto"/>
          <w:sz w:val="22"/>
          <w:szCs w:val="22"/>
          <w:lang w:eastAsia="ru-RU"/>
        </w:rPr>
        <w:t xml:space="preserve"> </w:t>
      </w:r>
    </w:p>
    <w:p w:rsidR="00D52E63" w:rsidRPr="00913FD4" w:rsidRDefault="002B1EC5" w:rsidP="00D035C7">
      <w:pPr>
        <w:pStyle w:val="a1"/>
        <w:numPr>
          <w:ilvl w:val="0"/>
          <w:numId w:val="4"/>
        </w:numPr>
        <w:spacing w:before="0" w:after="120"/>
        <w:ind w:left="567" w:hanging="272"/>
      </w:pPr>
      <w:bookmarkStart w:id="12" w:name="_Toc369789102"/>
      <w:r w:rsidRPr="002B1EC5">
        <w:t>ОТВЕТСТВЕННОСТЬ</w:t>
      </w:r>
      <w:bookmarkEnd w:id="12"/>
    </w:p>
    <w:p w:rsidR="00D52E63" w:rsidRPr="00D035C7" w:rsidRDefault="00D035C7" w:rsidP="00D035C7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Р</w:t>
      </w:r>
      <w:r w:rsidR="00D52E63" w:rsidRPr="00D035C7">
        <w:rPr>
          <w:color w:val="auto"/>
          <w:sz w:val="22"/>
          <w:szCs w:val="22"/>
          <w:lang w:eastAsia="ru-RU"/>
        </w:rPr>
        <w:t>аботники всех</w:t>
      </w:r>
      <w:r>
        <w:rPr>
          <w:color w:val="auto"/>
          <w:sz w:val="22"/>
          <w:szCs w:val="22"/>
          <w:lang w:eastAsia="ru-RU"/>
        </w:rPr>
        <w:t xml:space="preserve"> отделов и</w:t>
      </w:r>
      <w:r w:rsidR="00D52E63" w:rsidRPr="00D035C7">
        <w:rPr>
          <w:color w:val="auto"/>
          <w:sz w:val="22"/>
          <w:szCs w:val="22"/>
          <w:lang w:eastAsia="ru-RU"/>
        </w:rPr>
        <w:t xml:space="preserve"> подразделений </w:t>
      </w:r>
      <w:r w:rsidR="004D2D7B" w:rsidRPr="00D035C7">
        <w:rPr>
          <w:color w:val="auto"/>
          <w:sz w:val="22"/>
          <w:szCs w:val="22"/>
          <w:lang w:eastAsia="ru-RU"/>
        </w:rPr>
        <w:t>Общества,</w:t>
      </w:r>
      <w:r w:rsidR="00D52E63" w:rsidRPr="00D035C7">
        <w:rPr>
          <w:color w:val="auto"/>
          <w:sz w:val="22"/>
          <w:szCs w:val="22"/>
          <w:lang w:eastAsia="ru-RU"/>
        </w:rPr>
        <w:t xml:space="preserve"> независимо от занимаемой должности, несут ответственность за соблюдение принципов и требований Антикоррупционной политики </w:t>
      </w:r>
      <w:r w:rsidR="004D2D7B" w:rsidRPr="00D035C7">
        <w:rPr>
          <w:color w:val="auto"/>
          <w:sz w:val="22"/>
          <w:szCs w:val="22"/>
          <w:lang w:eastAsia="ru-RU"/>
        </w:rPr>
        <w:t>Общества</w:t>
      </w:r>
      <w:r w:rsidR="00D52E63" w:rsidRPr="00D035C7">
        <w:rPr>
          <w:color w:val="auto"/>
          <w:sz w:val="22"/>
          <w:szCs w:val="22"/>
          <w:lang w:eastAsia="ru-RU"/>
        </w:rPr>
        <w:t xml:space="preserve">, а также за действия (бездействие) подчиненных им лиц, нарушающие эти принципы и требования. </w:t>
      </w:r>
    </w:p>
    <w:p w:rsidR="00D52E63" w:rsidRPr="00D035C7" w:rsidRDefault="00D52E63" w:rsidP="00D035C7">
      <w:pPr>
        <w:pStyle w:val="Default"/>
        <w:numPr>
          <w:ilvl w:val="1"/>
          <w:numId w:val="4"/>
        </w:numPr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D035C7">
        <w:rPr>
          <w:color w:val="auto"/>
          <w:sz w:val="22"/>
          <w:szCs w:val="22"/>
          <w:lang w:eastAsia="ru-RU"/>
        </w:rPr>
        <w:t xml:space="preserve">К мерам ответственности за коррупционные проявления в </w:t>
      </w:r>
      <w:r w:rsidR="004D2D7B" w:rsidRPr="00D035C7">
        <w:rPr>
          <w:color w:val="auto"/>
          <w:sz w:val="22"/>
          <w:szCs w:val="22"/>
          <w:lang w:eastAsia="ru-RU"/>
        </w:rPr>
        <w:t>Обществе</w:t>
      </w:r>
      <w:r w:rsidRPr="00D035C7">
        <w:rPr>
          <w:color w:val="auto"/>
          <w:sz w:val="22"/>
          <w:szCs w:val="22"/>
          <w:lang w:eastAsia="ru-RU"/>
        </w:rPr>
        <w:t xml:space="preserve"> относятся: меры уголовной, административной и дисциплинарной ответственности в соответствии с законодательством Российской Федерации и</w:t>
      </w:r>
      <w:r w:rsidR="00057EDA" w:rsidRPr="00D035C7">
        <w:rPr>
          <w:color w:val="auto"/>
          <w:sz w:val="22"/>
          <w:szCs w:val="22"/>
          <w:lang w:eastAsia="ru-RU"/>
        </w:rPr>
        <w:t xml:space="preserve"> </w:t>
      </w:r>
      <w:r w:rsidRPr="00D035C7">
        <w:rPr>
          <w:color w:val="auto"/>
          <w:sz w:val="22"/>
          <w:szCs w:val="22"/>
          <w:lang w:eastAsia="ru-RU"/>
        </w:rPr>
        <w:t xml:space="preserve">меры корпоративного воздействия в соответствии правовыми актами </w:t>
      </w:r>
      <w:r w:rsidR="004D2D7B" w:rsidRPr="00D035C7">
        <w:rPr>
          <w:color w:val="auto"/>
          <w:sz w:val="22"/>
          <w:szCs w:val="22"/>
          <w:lang w:eastAsia="ru-RU"/>
        </w:rPr>
        <w:t>Общества</w:t>
      </w:r>
      <w:r w:rsidRPr="00D035C7">
        <w:rPr>
          <w:color w:val="auto"/>
          <w:sz w:val="22"/>
          <w:szCs w:val="22"/>
          <w:lang w:eastAsia="ru-RU"/>
        </w:rPr>
        <w:t xml:space="preserve">. </w:t>
      </w:r>
    </w:p>
    <w:p w:rsidR="00057EDA" w:rsidRPr="00D035C7" w:rsidRDefault="004D2D7B" w:rsidP="00D035C7">
      <w:pPr>
        <w:pStyle w:val="Default"/>
        <w:numPr>
          <w:ilvl w:val="1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D035C7">
        <w:rPr>
          <w:color w:val="auto"/>
          <w:sz w:val="22"/>
          <w:szCs w:val="22"/>
          <w:lang w:eastAsia="ru-RU"/>
        </w:rPr>
        <w:t>Общество</w:t>
      </w:r>
      <w:r w:rsidR="00D52E63" w:rsidRPr="00D035C7">
        <w:rPr>
          <w:color w:val="auto"/>
          <w:sz w:val="22"/>
          <w:szCs w:val="22"/>
          <w:lang w:eastAsia="ru-RU"/>
        </w:rPr>
        <w:t xml:space="preserve"> вправе проводить служебные проверки по каждому обоснованному подозрению или установленному факту коррупции в рамках, допустимых законодательством Российской Федерации. </w:t>
      </w:r>
    </w:p>
    <w:p w:rsidR="00D52E63" w:rsidRPr="00913FD4" w:rsidRDefault="002B1EC5" w:rsidP="00D035C7">
      <w:pPr>
        <w:pStyle w:val="a1"/>
        <w:numPr>
          <w:ilvl w:val="0"/>
          <w:numId w:val="4"/>
        </w:numPr>
        <w:spacing w:before="0" w:after="120"/>
        <w:ind w:left="567" w:hanging="272"/>
      </w:pPr>
      <w:bookmarkStart w:id="13" w:name="_Toc369789103"/>
      <w:r w:rsidRPr="002B1EC5">
        <w:t>ВНЕСЕНИЕ ИЗМЕНЕНИЙ</w:t>
      </w:r>
      <w:bookmarkEnd w:id="13"/>
    </w:p>
    <w:p w:rsidR="00D52E63" w:rsidRDefault="00D52E63" w:rsidP="00D035C7">
      <w:pPr>
        <w:pStyle w:val="Default"/>
        <w:numPr>
          <w:ilvl w:val="1"/>
          <w:numId w:val="4"/>
        </w:numPr>
        <w:spacing w:after="120"/>
        <w:ind w:left="0" w:firstLine="0"/>
        <w:jc w:val="both"/>
        <w:rPr>
          <w:color w:val="auto"/>
          <w:sz w:val="22"/>
          <w:szCs w:val="22"/>
          <w:lang w:eastAsia="ru-RU"/>
        </w:rPr>
      </w:pPr>
      <w:r w:rsidRPr="00D035C7">
        <w:rPr>
          <w:color w:val="auto"/>
          <w:sz w:val="22"/>
          <w:szCs w:val="22"/>
          <w:lang w:eastAsia="ru-RU"/>
        </w:rPr>
        <w:t xml:space="preserve">При выявлении недостаточно эффективных положений Антикоррупционной политики </w:t>
      </w:r>
      <w:r w:rsidR="004D2D7B" w:rsidRPr="00D035C7">
        <w:rPr>
          <w:color w:val="auto"/>
          <w:sz w:val="22"/>
          <w:szCs w:val="22"/>
          <w:lang w:eastAsia="ru-RU"/>
        </w:rPr>
        <w:t>Общества</w:t>
      </w:r>
      <w:r w:rsidRPr="00D035C7">
        <w:rPr>
          <w:color w:val="auto"/>
          <w:sz w:val="22"/>
          <w:szCs w:val="22"/>
          <w:lang w:eastAsia="ru-RU"/>
        </w:rPr>
        <w:t xml:space="preserve"> либо при изменении требований применимого законодательства Российской Федерации, </w:t>
      </w:r>
      <w:r w:rsidR="004D2D7B" w:rsidRPr="00D035C7">
        <w:rPr>
          <w:color w:val="auto"/>
          <w:sz w:val="22"/>
          <w:szCs w:val="22"/>
          <w:lang w:eastAsia="ru-RU"/>
        </w:rPr>
        <w:t>Общество</w:t>
      </w:r>
      <w:r w:rsidRPr="00D035C7">
        <w:rPr>
          <w:color w:val="auto"/>
          <w:sz w:val="22"/>
          <w:szCs w:val="22"/>
          <w:lang w:eastAsia="ru-RU"/>
        </w:rPr>
        <w:t xml:space="preserve"> организует выработку и реализацию плана действий по актуализации Антикоррупционной политики </w:t>
      </w:r>
      <w:r w:rsidR="004D2D7B" w:rsidRPr="00D035C7">
        <w:rPr>
          <w:color w:val="auto"/>
          <w:sz w:val="22"/>
          <w:szCs w:val="22"/>
          <w:lang w:eastAsia="ru-RU"/>
        </w:rPr>
        <w:t>Общества</w:t>
      </w:r>
      <w:r w:rsidRPr="00D035C7">
        <w:rPr>
          <w:color w:val="auto"/>
          <w:sz w:val="22"/>
          <w:szCs w:val="22"/>
          <w:lang w:eastAsia="ru-RU"/>
        </w:rPr>
        <w:t>.</w:t>
      </w:r>
    </w:p>
    <w:p w:rsidR="00CD3F9E" w:rsidRPr="001A23E6" w:rsidRDefault="00CD3F9E" w:rsidP="001A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CD3F9E" w:rsidRDefault="00CD3F9E" w:rsidP="00CD3F9E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sectPr w:rsidR="00CD3F9E" w:rsidSect="00B51482">
      <w:footerReference w:type="default" r:id="rId9"/>
      <w:pgSz w:w="11906" w:h="16838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36" w:rsidRDefault="00790236" w:rsidP="008E1E2C">
      <w:pPr>
        <w:spacing w:after="0" w:line="240" w:lineRule="auto"/>
      </w:pPr>
      <w:r>
        <w:separator/>
      </w:r>
    </w:p>
  </w:endnote>
  <w:endnote w:type="continuationSeparator" w:id="0">
    <w:p w:rsidR="00790236" w:rsidRDefault="00790236" w:rsidP="008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2C" w:rsidRDefault="008E1E2C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60544C">
      <w:rPr>
        <w:noProof/>
      </w:rPr>
      <w:t>13</w:t>
    </w:r>
    <w:r>
      <w:fldChar w:fldCharType="end"/>
    </w:r>
  </w:p>
  <w:p w:rsidR="008E1E2C" w:rsidRDefault="008E1E2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36" w:rsidRDefault="00790236" w:rsidP="008E1E2C">
      <w:pPr>
        <w:spacing w:after="0" w:line="240" w:lineRule="auto"/>
      </w:pPr>
      <w:r>
        <w:separator/>
      </w:r>
    </w:p>
  </w:footnote>
  <w:footnote w:type="continuationSeparator" w:id="0">
    <w:p w:rsidR="00790236" w:rsidRDefault="00790236" w:rsidP="008E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5F35"/>
    <w:multiLevelType w:val="hybridMultilevel"/>
    <w:tmpl w:val="9C8C476C"/>
    <w:lvl w:ilvl="0" w:tplc="8A5A2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E44F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B6CB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887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69C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A91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1EA5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809C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AFA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535403"/>
    <w:multiLevelType w:val="hybridMultilevel"/>
    <w:tmpl w:val="CCE40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5B8"/>
    <w:multiLevelType w:val="hybridMultilevel"/>
    <w:tmpl w:val="6B32C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21389"/>
    <w:multiLevelType w:val="multilevel"/>
    <w:tmpl w:val="902A0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4">
    <w:nsid w:val="32AF25B9"/>
    <w:multiLevelType w:val="multilevel"/>
    <w:tmpl w:val="82AEC322"/>
    <w:lvl w:ilvl="0">
      <w:start w:val="1"/>
      <w:numFmt w:val="decimal"/>
      <w:pStyle w:val="a"/>
      <w:isLgl/>
      <w:suff w:val="space"/>
      <w:lvlText w:val="%1."/>
      <w:lvlJc w:val="left"/>
      <w:pPr>
        <w:ind w:left="998" w:hanging="272"/>
      </w:pPr>
      <w:rPr>
        <w:rFonts w:cs="Times New Roman"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i w:val="0"/>
        <w:sz w:val="20"/>
        <w:szCs w:val="20"/>
      </w:rPr>
    </w:lvl>
    <w:lvl w:ilvl="2">
      <w:start w:val="1"/>
      <w:numFmt w:val="decimal"/>
      <w:pStyle w:val="a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1806"/>
        </w:tabs>
        <w:ind w:left="14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6"/>
        </w:tabs>
        <w:ind w:left="180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6"/>
        </w:tabs>
        <w:ind w:left="1806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6"/>
        </w:tabs>
        <w:ind w:left="21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6"/>
        </w:tabs>
        <w:ind w:left="216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6"/>
        </w:tabs>
        <w:ind w:left="2166" w:hanging="1440"/>
      </w:pPr>
      <w:rPr>
        <w:rFonts w:cs="Times New Roman" w:hint="default"/>
        <w:b/>
      </w:rPr>
    </w:lvl>
  </w:abstractNum>
  <w:abstractNum w:abstractNumId="5">
    <w:nsid w:val="36DA0617"/>
    <w:multiLevelType w:val="multilevel"/>
    <w:tmpl w:val="9E22EB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6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08" w:hanging="1800"/>
      </w:pPr>
      <w:rPr>
        <w:rFonts w:cs="Times New Roman" w:hint="default"/>
      </w:rPr>
    </w:lvl>
  </w:abstractNum>
  <w:abstractNum w:abstractNumId="6">
    <w:nsid w:val="57785B37"/>
    <w:multiLevelType w:val="multilevel"/>
    <w:tmpl w:val="67F80B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7">
    <w:nsid w:val="619D1604"/>
    <w:multiLevelType w:val="hybridMultilevel"/>
    <w:tmpl w:val="AAF85944"/>
    <w:lvl w:ilvl="0" w:tplc="54E07B40">
      <w:start w:val="1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5C2346"/>
    <w:multiLevelType w:val="multilevel"/>
    <w:tmpl w:val="9178530E"/>
    <w:lvl w:ilvl="0">
      <w:start w:val="1"/>
      <w:numFmt w:val="decimal"/>
      <w:pStyle w:val="a0"/>
      <w:isLgl/>
      <w:suff w:val="space"/>
      <w:lvlText w:val="%1."/>
      <w:lvlJc w:val="left"/>
      <w:pPr>
        <w:ind w:left="1406" w:hanging="1406"/>
      </w:pPr>
      <w:rPr>
        <w:rFonts w:cs="Times New Roman" w:hint="default"/>
        <w:b/>
        <w:bCs/>
      </w:rPr>
    </w:lvl>
    <w:lvl w:ilvl="1">
      <w:start w:val="1"/>
      <w:numFmt w:val="decimal"/>
      <w:pStyle w:val="a1"/>
      <w:isLgl/>
      <w:lvlText w:val="4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/>
      </w:rPr>
    </w:lvl>
    <w:lvl w:ilvl="2">
      <w:start w:val="1"/>
      <w:numFmt w:val="decimal"/>
      <w:pStyle w:val="1"/>
      <w:lvlText w:val="4.%2.%3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</w:abstractNum>
  <w:abstractNum w:abstractNumId="9">
    <w:nsid w:val="65F23E56"/>
    <w:multiLevelType w:val="hybridMultilevel"/>
    <w:tmpl w:val="7A324746"/>
    <w:lvl w:ilvl="0" w:tplc="2A2A13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A1C89"/>
    <w:multiLevelType w:val="multilevel"/>
    <w:tmpl w:val="C48839D6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43"/>
    <w:rsid w:val="00003218"/>
    <w:rsid w:val="00010259"/>
    <w:rsid w:val="00010622"/>
    <w:rsid w:val="00030354"/>
    <w:rsid w:val="00031B03"/>
    <w:rsid w:val="000447A6"/>
    <w:rsid w:val="00044E0A"/>
    <w:rsid w:val="00047F66"/>
    <w:rsid w:val="000530E2"/>
    <w:rsid w:val="00053297"/>
    <w:rsid w:val="00057EDA"/>
    <w:rsid w:val="000632C1"/>
    <w:rsid w:val="000668F6"/>
    <w:rsid w:val="00067C5B"/>
    <w:rsid w:val="00070330"/>
    <w:rsid w:val="00070710"/>
    <w:rsid w:val="000708A9"/>
    <w:rsid w:val="000776EA"/>
    <w:rsid w:val="000822C6"/>
    <w:rsid w:val="00082B79"/>
    <w:rsid w:val="000A1852"/>
    <w:rsid w:val="000B47B0"/>
    <w:rsid w:val="000D4578"/>
    <w:rsid w:val="000F1161"/>
    <w:rsid w:val="00107297"/>
    <w:rsid w:val="001134CB"/>
    <w:rsid w:val="001137A0"/>
    <w:rsid w:val="0011473E"/>
    <w:rsid w:val="001262AD"/>
    <w:rsid w:val="001275F7"/>
    <w:rsid w:val="00177CDA"/>
    <w:rsid w:val="001918E4"/>
    <w:rsid w:val="001953AF"/>
    <w:rsid w:val="001A163C"/>
    <w:rsid w:val="001A23E6"/>
    <w:rsid w:val="001B035E"/>
    <w:rsid w:val="001B40C9"/>
    <w:rsid w:val="001B6C5A"/>
    <w:rsid w:val="001C2F92"/>
    <w:rsid w:val="001E66F8"/>
    <w:rsid w:val="001F439A"/>
    <w:rsid w:val="00201D94"/>
    <w:rsid w:val="002062C6"/>
    <w:rsid w:val="00206716"/>
    <w:rsid w:val="00210C98"/>
    <w:rsid w:val="0022392A"/>
    <w:rsid w:val="00230947"/>
    <w:rsid w:val="0025043C"/>
    <w:rsid w:val="00270570"/>
    <w:rsid w:val="002737FE"/>
    <w:rsid w:val="00283332"/>
    <w:rsid w:val="002918F1"/>
    <w:rsid w:val="00294120"/>
    <w:rsid w:val="002A7B21"/>
    <w:rsid w:val="002B1EC5"/>
    <w:rsid w:val="002B3B9B"/>
    <w:rsid w:val="002C46DA"/>
    <w:rsid w:val="002D50B5"/>
    <w:rsid w:val="002E1DEB"/>
    <w:rsid w:val="002E2A88"/>
    <w:rsid w:val="002E3717"/>
    <w:rsid w:val="002E3D19"/>
    <w:rsid w:val="002E3E69"/>
    <w:rsid w:val="002E5B47"/>
    <w:rsid w:val="002F381B"/>
    <w:rsid w:val="00307949"/>
    <w:rsid w:val="00313CB5"/>
    <w:rsid w:val="0031502E"/>
    <w:rsid w:val="0032192B"/>
    <w:rsid w:val="00335D80"/>
    <w:rsid w:val="00344187"/>
    <w:rsid w:val="00353C87"/>
    <w:rsid w:val="003567E2"/>
    <w:rsid w:val="0035727A"/>
    <w:rsid w:val="0037121F"/>
    <w:rsid w:val="0037593B"/>
    <w:rsid w:val="00376D96"/>
    <w:rsid w:val="00380325"/>
    <w:rsid w:val="003860B3"/>
    <w:rsid w:val="003904F5"/>
    <w:rsid w:val="003A7069"/>
    <w:rsid w:val="003B5FEE"/>
    <w:rsid w:val="003B706E"/>
    <w:rsid w:val="003C2822"/>
    <w:rsid w:val="003D2747"/>
    <w:rsid w:val="003F5B3E"/>
    <w:rsid w:val="003F6738"/>
    <w:rsid w:val="00400E6A"/>
    <w:rsid w:val="00401FF5"/>
    <w:rsid w:val="004148B1"/>
    <w:rsid w:val="004269B0"/>
    <w:rsid w:val="00430FB8"/>
    <w:rsid w:val="00432B69"/>
    <w:rsid w:val="00440195"/>
    <w:rsid w:val="00454A93"/>
    <w:rsid w:val="00460EB5"/>
    <w:rsid w:val="00467A00"/>
    <w:rsid w:val="00471E50"/>
    <w:rsid w:val="00472AFC"/>
    <w:rsid w:val="00477096"/>
    <w:rsid w:val="00485D25"/>
    <w:rsid w:val="00487C3F"/>
    <w:rsid w:val="00491C49"/>
    <w:rsid w:val="0049560C"/>
    <w:rsid w:val="004A60CA"/>
    <w:rsid w:val="004C0C56"/>
    <w:rsid w:val="004C1A5F"/>
    <w:rsid w:val="004C3851"/>
    <w:rsid w:val="004C6465"/>
    <w:rsid w:val="004D2D7B"/>
    <w:rsid w:val="004D6A01"/>
    <w:rsid w:val="004E19B9"/>
    <w:rsid w:val="004E2F71"/>
    <w:rsid w:val="005175E2"/>
    <w:rsid w:val="005175EC"/>
    <w:rsid w:val="0052462E"/>
    <w:rsid w:val="00537042"/>
    <w:rsid w:val="00540261"/>
    <w:rsid w:val="00552F15"/>
    <w:rsid w:val="005639A0"/>
    <w:rsid w:val="00573DB8"/>
    <w:rsid w:val="00586EB5"/>
    <w:rsid w:val="005873DB"/>
    <w:rsid w:val="005C7DB7"/>
    <w:rsid w:val="005D5563"/>
    <w:rsid w:val="005D7E34"/>
    <w:rsid w:val="005E0784"/>
    <w:rsid w:val="005E538B"/>
    <w:rsid w:val="005E6E11"/>
    <w:rsid w:val="005E7936"/>
    <w:rsid w:val="00605387"/>
    <w:rsid w:val="0060544C"/>
    <w:rsid w:val="0060683E"/>
    <w:rsid w:val="0061080A"/>
    <w:rsid w:val="00632011"/>
    <w:rsid w:val="0063464D"/>
    <w:rsid w:val="006439FA"/>
    <w:rsid w:val="0065199B"/>
    <w:rsid w:val="0065606D"/>
    <w:rsid w:val="00660FC0"/>
    <w:rsid w:val="00663314"/>
    <w:rsid w:val="00671D9A"/>
    <w:rsid w:val="00672232"/>
    <w:rsid w:val="006804B0"/>
    <w:rsid w:val="0068574C"/>
    <w:rsid w:val="006A3960"/>
    <w:rsid w:val="006C15C3"/>
    <w:rsid w:val="006D42A8"/>
    <w:rsid w:val="006E727F"/>
    <w:rsid w:val="006F0A87"/>
    <w:rsid w:val="00700B25"/>
    <w:rsid w:val="007101A3"/>
    <w:rsid w:val="00713435"/>
    <w:rsid w:val="0071434C"/>
    <w:rsid w:val="00714A3F"/>
    <w:rsid w:val="00721A2C"/>
    <w:rsid w:val="00731CDD"/>
    <w:rsid w:val="00732040"/>
    <w:rsid w:val="00740A96"/>
    <w:rsid w:val="00751457"/>
    <w:rsid w:val="00762207"/>
    <w:rsid w:val="00764024"/>
    <w:rsid w:val="00777B8A"/>
    <w:rsid w:val="00780E72"/>
    <w:rsid w:val="00781EF9"/>
    <w:rsid w:val="00784AEC"/>
    <w:rsid w:val="00786821"/>
    <w:rsid w:val="00790236"/>
    <w:rsid w:val="00791B4B"/>
    <w:rsid w:val="00794E18"/>
    <w:rsid w:val="007B356E"/>
    <w:rsid w:val="007C6063"/>
    <w:rsid w:val="007C665D"/>
    <w:rsid w:val="007C6B95"/>
    <w:rsid w:val="007D211F"/>
    <w:rsid w:val="007D24B3"/>
    <w:rsid w:val="007E1AB9"/>
    <w:rsid w:val="007E2C76"/>
    <w:rsid w:val="007E592E"/>
    <w:rsid w:val="007E5F3C"/>
    <w:rsid w:val="007F04BC"/>
    <w:rsid w:val="007F1AE0"/>
    <w:rsid w:val="007F616F"/>
    <w:rsid w:val="00805ABC"/>
    <w:rsid w:val="00814C49"/>
    <w:rsid w:val="00815DF1"/>
    <w:rsid w:val="00817116"/>
    <w:rsid w:val="0082250D"/>
    <w:rsid w:val="0083206F"/>
    <w:rsid w:val="0084274B"/>
    <w:rsid w:val="00842926"/>
    <w:rsid w:val="00855D3E"/>
    <w:rsid w:val="0086346B"/>
    <w:rsid w:val="00863A53"/>
    <w:rsid w:val="008775F3"/>
    <w:rsid w:val="00884265"/>
    <w:rsid w:val="00886ABB"/>
    <w:rsid w:val="00890152"/>
    <w:rsid w:val="00896031"/>
    <w:rsid w:val="008A094E"/>
    <w:rsid w:val="008A59AD"/>
    <w:rsid w:val="008C4AE2"/>
    <w:rsid w:val="008C563E"/>
    <w:rsid w:val="008C68AF"/>
    <w:rsid w:val="008E1E2C"/>
    <w:rsid w:val="008F0632"/>
    <w:rsid w:val="009051AF"/>
    <w:rsid w:val="0091004D"/>
    <w:rsid w:val="00910CD7"/>
    <w:rsid w:val="00913FD4"/>
    <w:rsid w:val="00930931"/>
    <w:rsid w:val="009343DD"/>
    <w:rsid w:val="00935E48"/>
    <w:rsid w:val="00937D68"/>
    <w:rsid w:val="00942C97"/>
    <w:rsid w:val="009500DC"/>
    <w:rsid w:val="00950F7D"/>
    <w:rsid w:val="00955169"/>
    <w:rsid w:val="009625F6"/>
    <w:rsid w:val="009847CA"/>
    <w:rsid w:val="0099667B"/>
    <w:rsid w:val="009A2EF5"/>
    <w:rsid w:val="009B0721"/>
    <w:rsid w:val="009B6495"/>
    <w:rsid w:val="009C3DFC"/>
    <w:rsid w:val="009C6C51"/>
    <w:rsid w:val="009D63F1"/>
    <w:rsid w:val="009D7CB4"/>
    <w:rsid w:val="009E0EC0"/>
    <w:rsid w:val="009F0051"/>
    <w:rsid w:val="009F122D"/>
    <w:rsid w:val="009F4DA6"/>
    <w:rsid w:val="00A05FC4"/>
    <w:rsid w:val="00A12EEB"/>
    <w:rsid w:val="00A166C2"/>
    <w:rsid w:val="00A25D75"/>
    <w:rsid w:val="00A27F65"/>
    <w:rsid w:val="00A31360"/>
    <w:rsid w:val="00A43056"/>
    <w:rsid w:val="00A43310"/>
    <w:rsid w:val="00A45A36"/>
    <w:rsid w:val="00A461FC"/>
    <w:rsid w:val="00A66BC8"/>
    <w:rsid w:val="00A72BF2"/>
    <w:rsid w:val="00A81872"/>
    <w:rsid w:val="00A86810"/>
    <w:rsid w:val="00A9192E"/>
    <w:rsid w:val="00A96C1D"/>
    <w:rsid w:val="00A975AD"/>
    <w:rsid w:val="00AA4ABF"/>
    <w:rsid w:val="00AA4D15"/>
    <w:rsid w:val="00AB3792"/>
    <w:rsid w:val="00AB4CC1"/>
    <w:rsid w:val="00AB558F"/>
    <w:rsid w:val="00AC16C4"/>
    <w:rsid w:val="00AC5442"/>
    <w:rsid w:val="00AD6739"/>
    <w:rsid w:val="00AD7E34"/>
    <w:rsid w:val="00AE2C33"/>
    <w:rsid w:val="00AF40D3"/>
    <w:rsid w:val="00AF4FA0"/>
    <w:rsid w:val="00B0672A"/>
    <w:rsid w:val="00B069B6"/>
    <w:rsid w:val="00B1308E"/>
    <w:rsid w:val="00B2030F"/>
    <w:rsid w:val="00B23407"/>
    <w:rsid w:val="00B25728"/>
    <w:rsid w:val="00B30268"/>
    <w:rsid w:val="00B51482"/>
    <w:rsid w:val="00B612C5"/>
    <w:rsid w:val="00B8556D"/>
    <w:rsid w:val="00B860FC"/>
    <w:rsid w:val="00B91649"/>
    <w:rsid w:val="00B92838"/>
    <w:rsid w:val="00B95115"/>
    <w:rsid w:val="00BA2A70"/>
    <w:rsid w:val="00BB5C39"/>
    <w:rsid w:val="00BD3722"/>
    <w:rsid w:val="00BD6EC6"/>
    <w:rsid w:val="00BE050D"/>
    <w:rsid w:val="00BE5B6B"/>
    <w:rsid w:val="00BF03CD"/>
    <w:rsid w:val="00BF1E43"/>
    <w:rsid w:val="00C20D26"/>
    <w:rsid w:val="00C308B9"/>
    <w:rsid w:val="00C34A1B"/>
    <w:rsid w:val="00C4140F"/>
    <w:rsid w:val="00C63FA6"/>
    <w:rsid w:val="00C652B1"/>
    <w:rsid w:val="00C67CD9"/>
    <w:rsid w:val="00C730F2"/>
    <w:rsid w:val="00C86772"/>
    <w:rsid w:val="00C920A8"/>
    <w:rsid w:val="00CA19FB"/>
    <w:rsid w:val="00CA28D7"/>
    <w:rsid w:val="00CA76B0"/>
    <w:rsid w:val="00CB2C81"/>
    <w:rsid w:val="00CB4AB2"/>
    <w:rsid w:val="00CB5BA8"/>
    <w:rsid w:val="00CC1527"/>
    <w:rsid w:val="00CC589C"/>
    <w:rsid w:val="00CD133D"/>
    <w:rsid w:val="00CD3F9E"/>
    <w:rsid w:val="00CD5DEB"/>
    <w:rsid w:val="00CF7C93"/>
    <w:rsid w:val="00D035C7"/>
    <w:rsid w:val="00D10AF0"/>
    <w:rsid w:val="00D2483A"/>
    <w:rsid w:val="00D26F93"/>
    <w:rsid w:val="00D3015A"/>
    <w:rsid w:val="00D32F2F"/>
    <w:rsid w:val="00D42F09"/>
    <w:rsid w:val="00D52A46"/>
    <w:rsid w:val="00D52E63"/>
    <w:rsid w:val="00D60DF4"/>
    <w:rsid w:val="00D637D5"/>
    <w:rsid w:val="00D6698D"/>
    <w:rsid w:val="00D70874"/>
    <w:rsid w:val="00D70EFB"/>
    <w:rsid w:val="00D7565F"/>
    <w:rsid w:val="00D82F78"/>
    <w:rsid w:val="00D929F4"/>
    <w:rsid w:val="00DA7EE5"/>
    <w:rsid w:val="00DC0534"/>
    <w:rsid w:val="00DC0E83"/>
    <w:rsid w:val="00DC1510"/>
    <w:rsid w:val="00DC1541"/>
    <w:rsid w:val="00DD3E8C"/>
    <w:rsid w:val="00DD7F12"/>
    <w:rsid w:val="00DF4AE3"/>
    <w:rsid w:val="00E05E66"/>
    <w:rsid w:val="00E071CC"/>
    <w:rsid w:val="00E072DA"/>
    <w:rsid w:val="00E10138"/>
    <w:rsid w:val="00E14492"/>
    <w:rsid w:val="00E16161"/>
    <w:rsid w:val="00E21F73"/>
    <w:rsid w:val="00E23337"/>
    <w:rsid w:val="00E276AE"/>
    <w:rsid w:val="00E431C1"/>
    <w:rsid w:val="00E4799C"/>
    <w:rsid w:val="00E47B2A"/>
    <w:rsid w:val="00E702F9"/>
    <w:rsid w:val="00E70AFC"/>
    <w:rsid w:val="00E81183"/>
    <w:rsid w:val="00E81474"/>
    <w:rsid w:val="00E94BB4"/>
    <w:rsid w:val="00EA0D45"/>
    <w:rsid w:val="00EC714C"/>
    <w:rsid w:val="00EE2B5D"/>
    <w:rsid w:val="00F01752"/>
    <w:rsid w:val="00F017B1"/>
    <w:rsid w:val="00F062F0"/>
    <w:rsid w:val="00F0756A"/>
    <w:rsid w:val="00F1472A"/>
    <w:rsid w:val="00F17266"/>
    <w:rsid w:val="00F210FF"/>
    <w:rsid w:val="00F3086B"/>
    <w:rsid w:val="00F3167C"/>
    <w:rsid w:val="00F47ABB"/>
    <w:rsid w:val="00F6444C"/>
    <w:rsid w:val="00F648C2"/>
    <w:rsid w:val="00F70465"/>
    <w:rsid w:val="00F74D96"/>
    <w:rsid w:val="00F83538"/>
    <w:rsid w:val="00F941C5"/>
    <w:rsid w:val="00F979A3"/>
    <w:rsid w:val="00FA6FA9"/>
    <w:rsid w:val="00FB0B03"/>
    <w:rsid w:val="00FB558A"/>
    <w:rsid w:val="00FB652D"/>
    <w:rsid w:val="00FC3D8A"/>
    <w:rsid w:val="00FD1AE1"/>
    <w:rsid w:val="00FD26C3"/>
    <w:rsid w:val="00FD402A"/>
    <w:rsid w:val="00FE16BF"/>
    <w:rsid w:val="00FE285B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BF1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B558A"/>
    <w:pPr>
      <w:spacing w:after="80" w:line="240" w:lineRule="auto"/>
      <w:ind w:left="720"/>
      <w:contextualSpacing/>
    </w:pPr>
    <w:rPr>
      <w:rFonts w:ascii="Calibri" w:hAnsi="Calibri"/>
    </w:rPr>
  </w:style>
  <w:style w:type="paragraph" w:customStyle="1" w:styleId="m">
    <w:name w:val="m_ПростойТекст"/>
    <w:basedOn w:val="a"/>
    <w:link w:val="m0"/>
    <w:rsid w:val="001B40C9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m0">
    <w:name w:val="m_ПростойТекст Знак"/>
    <w:link w:val="m"/>
    <w:locked/>
    <w:rsid w:val="001B40C9"/>
    <w:rPr>
      <w:rFonts w:ascii="Times New Roman" w:hAnsi="Times New Roman"/>
      <w:sz w:val="24"/>
      <w:lang w:val="x-none" w:eastAsia="ru-RU"/>
    </w:rPr>
  </w:style>
  <w:style w:type="paragraph" w:styleId="1">
    <w:name w:val="toc 1"/>
    <w:basedOn w:val="a"/>
    <w:next w:val="a"/>
    <w:autoRedefine/>
    <w:uiPriority w:val="39"/>
    <w:rsid w:val="00353C87"/>
    <w:pPr>
      <w:tabs>
        <w:tab w:val="left" w:pos="567"/>
        <w:tab w:val="left" w:pos="9072"/>
      </w:tabs>
      <w:spacing w:after="0" w:line="360" w:lineRule="auto"/>
      <w:jc w:val="center"/>
    </w:pPr>
    <w:rPr>
      <w:rFonts w:ascii="Arial" w:hAnsi="Arial"/>
      <w:sz w:val="20"/>
    </w:rPr>
  </w:style>
  <w:style w:type="paragraph" w:customStyle="1" w:styleId="a1">
    <w:name w:val="Раздел"/>
    <w:basedOn w:val="Default"/>
    <w:rsid w:val="00913FD4"/>
    <w:pPr>
      <w:spacing w:before="240" w:after="200"/>
    </w:pPr>
    <w:rPr>
      <w:rFonts w:ascii="Arial" w:hAnsi="Arial" w:cs="Arial"/>
      <w:b/>
      <w:bCs/>
      <w:sz w:val="20"/>
      <w:szCs w:val="20"/>
    </w:rPr>
  </w:style>
  <w:style w:type="paragraph" w:customStyle="1" w:styleId="a0">
    <w:name w:val="Пункт договора"/>
    <w:basedOn w:val="a"/>
    <w:rsid w:val="00E81183"/>
    <w:pPr>
      <w:tabs>
        <w:tab w:val="num" w:pos="709"/>
      </w:tabs>
      <w:ind w:left="709" w:hanging="709"/>
    </w:pPr>
    <w:rPr>
      <w:rFonts w:ascii="Calibri" w:hAnsi="Calibri"/>
    </w:rPr>
  </w:style>
  <w:style w:type="paragraph" w:customStyle="1" w:styleId="a6">
    <w:name w:val="Подпункт договора"/>
    <w:basedOn w:val="a"/>
    <w:link w:val="a7"/>
    <w:rsid w:val="00E81183"/>
    <w:pPr>
      <w:tabs>
        <w:tab w:val="num" w:pos="709"/>
      </w:tabs>
      <w:ind w:left="709" w:hanging="709"/>
    </w:pPr>
    <w:rPr>
      <w:rFonts w:ascii="Calibri" w:hAnsi="Calibri"/>
    </w:rPr>
  </w:style>
  <w:style w:type="paragraph" w:customStyle="1" w:styleId="a8">
    <w:name w:val="Подподпункт договора"/>
    <w:basedOn w:val="a"/>
    <w:rsid w:val="00E81183"/>
    <w:pPr>
      <w:tabs>
        <w:tab w:val="num" w:pos="1806"/>
      </w:tabs>
      <w:ind w:left="1446" w:hanging="720"/>
    </w:pPr>
    <w:rPr>
      <w:rFonts w:ascii="Calibri" w:hAnsi="Calibri"/>
    </w:rPr>
  </w:style>
  <w:style w:type="paragraph" w:styleId="2">
    <w:name w:val="Body Text 2"/>
    <w:basedOn w:val="a"/>
    <w:link w:val="20"/>
    <w:uiPriority w:val="99"/>
    <w:rsid w:val="00817116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2"/>
    <w:link w:val="2"/>
    <w:uiPriority w:val="99"/>
    <w:locked/>
    <w:rsid w:val="0081711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9">
    <w:name w:val="Раздел договора"/>
    <w:basedOn w:val="a"/>
    <w:next w:val="a0"/>
    <w:rsid w:val="00817116"/>
    <w:pPr>
      <w:keepNext/>
      <w:keepLines/>
      <w:widowControl w:val="0"/>
      <w:spacing w:before="240" w:line="240" w:lineRule="auto"/>
      <w:ind w:left="1406" w:hanging="1406"/>
    </w:pPr>
    <w:rPr>
      <w:rFonts w:ascii="Arial" w:hAnsi="Arial" w:cs="Arial"/>
      <w:b/>
      <w:bCs/>
      <w:caps/>
      <w:sz w:val="20"/>
      <w:szCs w:val="20"/>
      <w:lang w:eastAsia="ru-RU"/>
    </w:rPr>
  </w:style>
  <w:style w:type="paragraph" w:customStyle="1" w:styleId="aa">
    <w:name w:val="Стиль Пункт договора + полужирный"/>
    <w:basedOn w:val="a0"/>
    <w:link w:val="ab"/>
    <w:rsid w:val="00817116"/>
    <w:pPr>
      <w:widowControl w:val="0"/>
      <w:tabs>
        <w:tab w:val="clear" w:pos="709"/>
        <w:tab w:val="num" w:pos="720"/>
      </w:tabs>
      <w:spacing w:before="240" w:after="0" w:line="240" w:lineRule="auto"/>
      <w:ind w:left="360" w:hanging="360"/>
      <w:jc w:val="both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ab">
    <w:name w:val="Стиль Пункт договора + полужирный Знак"/>
    <w:link w:val="aa"/>
    <w:locked/>
    <w:rsid w:val="00817116"/>
    <w:rPr>
      <w:rFonts w:ascii="Arial" w:hAnsi="Arial"/>
      <w:b/>
      <w:sz w:val="20"/>
      <w:lang w:val="x-none" w:eastAsia="ru-RU"/>
    </w:rPr>
  </w:style>
  <w:style w:type="character" w:customStyle="1" w:styleId="a7">
    <w:name w:val="Подпункт договора Знак"/>
    <w:link w:val="a6"/>
    <w:locked/>
    <w:rsid w:val="00817116"/>
    <w:rPr>
      <w:rFonts w:ascii="Calibri" w:hAnsi="Calibri"/>
    </w:rPr>
  </w:style>
  <w:style w:type="character" w:styleId="ac">
    <w:name w:val="annotation reference"/>
    <w:basedOn w:val="a2"/>
    <w:uiPriority w:val="99"/>
    <w:semiHidden/>
    <w:unhideWhenUsed/>
    <w:rsid w:val="006D42A8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42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6D42A8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42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6D42A8"/>
    <w:rPr>
      <w:rFonts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D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6D42A8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F648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F1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8E1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locked/>
    <w:rsid w:val="008E1E2C"/>
    <w:rPr>
      <w:rFonts w:cs="Times New Roman"/>
    </w:rPr>
  </w:style>
  <w:style w:type="paragraph" w:styleId="af6">
    <w:name w:val="footer"/>
    <w:basedOn w:val="a"/>
    <w:link w:val="af7"/>
    <w:uiPriority w:val="99"/>
    <w:unhideWhenUsed/>
    <w:rsid w:val="008E1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2"/>
    <w:link w:val="af6"/>
    <w:uiPriority w:val="99"/>
    <w:locked/>
    <w:rsid w:val="008E1E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BF1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B558A"/>
    <w:pPr>
      <w:spacing w:after="80" w:line="240" w:lineRule="auto"/>
      <w:ind w:left="720"/>
      <w:contextualSpacing/>
    </w:pPr>
    <w:rPr>
      <w:rFonts w:ascii="Calibri" w:hAnsi="Calibri"/>
    </w:rPr>
  </w:style>
  <w:style w:type="paragraph" w:customStyle="1" w:styleId="m">
    <w:name w:val="m_ПростойТекст"/>
    <w:basedOn w:val="a"/>
    <w:link w:val="m0"/>
    <w:rsid w:val="001B40C9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m0">
    <w:name w:val="m_ПростойТекст Знак"/>
    <w:link w:val="m"/>
    <w:locked/>
    <w:rsid w:val="001B40C9"/>
    <w:rPr>
      <w:rFonts w:ascii="Times New Roman" w:hAnsi="Times New Roman"/>
      <w:sz w:val="24"/>
      <w:lang w:val="x-none" w:eastAsia="ru-RU"/>
    </w:rPr>
  </w:style>
  <w:style w:type="paragraph" w:styleId="1">
    <w:name w:val="toc 1"/>
    <w:basedOn w:val="a"/>
    <w:next w:val="a"/>
    <w:autoRedefine/>
    <w:uiPriority w:val="39"/>
    <w:rsid w:val="00353C87"/>
    <w:pPr>
      <w:tabs>
        <w:tab w:val="left" w:pos="567"/>
        <w:tab w:val="left" w:pos="9072"/>
      </w:tabs>
      <w:spacing w:after="0" w:line="360" w:lineRule="auto"/>
      <w:jc w:val="center"/>
    </w:pPr>
    <w:rPr>
      <w:rFonts w:ascii="Arial" w:hAnsi="Arial"/>
      <w:sz w:val="20"/>
    </w:rPr>
  </w:style>
  <w:style w:type="paragraph" w:customStyle="1" w:styleId="a1">
    <w:name w:val="Раздел"/>
    <w:basedOn w:val="Default"/>
    <w:rsid w:val="00913FD4"/>
    <w:pPr>
      <w:spacing w:before="240" w:after="200"/>
    </w:pPr>
    <w:rPr>
      <w:rFonts w:ascii="Arial" w:hAnsi="Arial" w:cs="Arial"/>
      <w:b/>
      <w:bCs/>
      <w:sz w:val="20"/>
      <w:szCs w:val="20"/>
    </w:rPr>
  </w:style>
  <w:style w:type="paragraph" w:customStyle="1" w:styleId="a0">
    <w:name w:val="Пункт договора"/>
    <w:basedOn w:val="a"/>
    <w:rsid w:val="00E81183"/>
    <w:pPr>
      <w:tabs>
        <w:tab w:val="num" w:pos="709"/>
      </w:tabs>
      <w:ind w:left="709" w:hanging="709"/>
    </w:pPr>
    <w:rPr>
      <w:rFonts w:ascii="Calibri" w:hAnsi="Calibri"/>
    </w:rPr>
  </w:style>
  <w:style w:type="paragraph" w:customStyle="1" w:styleId="a6">
    <w:name w:val="Подпункт договора"/>
    <w:basedOn w:val="a"/>
    <w:link w:val="a7"/>
    <w:rsid w:val="00E81183"/>
    <w:pPr>
      <w:tabs>
        <w:tab w:val="num" w:pos="709"/>
      </w:tabs>
      <w:ind w:left="709" w:hanging="709"/>
    </w:pPr>
    <w:rPr>
      <w:rFonts w:ascii="Calibri" w:hAnsi="Calibri"/>
    </w:rPr>
  </w:style>
  <w:style w:type="paragraph" w:customStyle="1" w:styleId="a8">
    <w:name w:val="Подподпункт договора"/>
    <w:basedOn w:val="a"/>
    <w:rsid w:val="00E81183"/>
    <w:pPr>
      <w:tabs>
        <w:tab w:val="num" w:pos="1806"/>
      </w:tabs>
      <w:ind w:left="1446" w:hanging="720"/>
    </w:pPr>
    <w:rPr>
      <w:rFonts w:ascii="Calibri" w:hAnsi="Calibri"/>
    </w:rPr>
  </w:style>
  <w:style w:type="paragraph" w:styleId="2">
    <w:name w:val="Body Text 2"/>
    <w:basedOn w:val="a"/>
    <w:link w:val="20"/>
    <w:uiPriority w:val="99"/>
    <w:rsid w:val="00817116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2"/>
    <w:link w:val="2"/>
    <w:uiPriority w:val="99"/>
    <w:locked/>
    <w:rsid w:val="0081711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9">
    <w:name w:val="Раздел договора"/>
    <w:basedOn w:val="a"/>
    <w:next w:val="a0"/>
    <w:rsid w:val="00817116"/>
    <w:pPr>
      <w:keepNext/>
      <w:keepLines/>
      <w:widowControl w:val="0"/>
      <w:spacing w:before="240" w:line="240" w:lineRule="auto"/>
      <w:ind w:left="1406" w:hanging="1406"/>
    </w:pPr>
    <w:rPr>
      <w:rFonts w:ascii="Arial" w:hAnsi="Arial" w:cs="Arial"/>
      <w:b/>
      <w:bCs/>
      <w:caps/>
      <w:sz w:val="20"/>
      <w:szCs w:val="20"/>
      <w:lang w:eastAsia="ru-RU"/>
    </w:rPr>
  </w:style>
  <w:style w:type="paragraph" w:customStyle="1" w:styleId="aa">
    <w:name w:val="Стиль Пункт договора + полужирный"/>
    <w:basedOn w:val="a0"/>
    <w:link w:val="ab"/>
    <w:rsid w:val="00817116"/>
    <w:pPr>
      <w:widowControl w:val="0"/>
      <w:tabs>
        <w:tab w:val="clear" w:pos="709"/>
        <w:tab w:val="num" w:pos="720"/>
      </w:tabs>
      <w:spacing w:before="240" w:after="0" w:line="240" w:lineRule="auto"/>
      <w:ind w:left="360" w:hanging="360"/>
      <w:jc w:val="both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ab">
    <w:name w:val="Стиль Пункт договора + полужирный Знак"/>
    <w:link w:val="aa"/>
    <w:locked/>
    <w:rsid w:val="00817116"/>
    <w:rPr>
      <w:rFonts w:ascii="Arial" w:hAnsi="Arial"/>
      <w:b/>
      <w:sz w:val="20"/>
      <w:lang w:val="x-none" w:eastAsia="ru-RU"/>
    </w:rPr>
  </w:style>
  <w:style w:type="character" w:customStyle="1" w:styleId="a7">
    <w:name w:val="Подпункт договора Знак"/>
    <w:link w:val="a6"/>
    <w:locked/>
    <w:rsid w:val="00817116"/>
    <w:rPr>
      <w:rFonts w:ascii="Calibri" w:hAnsi="Calibri"/>
    </w:rPr>
  </w:style>
  <w:style w:type="character" w:styleId="ac">
    <w:name w:val="annotation reference"/>
    <w:basedOn w:val="a2"/>
    <w:uiPriority w:val="99"/>
    <w:semiHidden/>
    <w:unhideWhenUsed/>
    <w:rsid w:val="006D42A8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42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6D42A8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42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6D42A8"/>
    <w:rPr>
      <w:rFonts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D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6D42A8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F648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F1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8E1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locked/>
    <w:rsid w:val="008E1E2C"/>
    <w:rPr>
      <w:rFonts w:cs="Times New Roman"/>
    </w:rPr>
  </w:style>
  <w:style w:type="paragraph" w:styleId="af6">
    <w:name w:val="footer"/>
    <w:basedOn w:val="a"/>
    <w:link w:val="af7"/>
    <w:uiPriority w:val="99"/>
    <w:unhideWhenUsed/>
    <w:rsid w:val="008E1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2"/>
    <w:link w:val="af6"/>
    <w:uiPriority w:val="99"/>
    <w:locked/>
    <w:rsid w:val="008E1E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1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C267-9F9F-4FAD-97C2-525D3CCC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5329</Words>
  <Characters>30381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35639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jikaka</cp:lastModifiedBy>
  <cp:revision>2</cp:revision>
  <cp:lastPrinted>2019-01-23T11:07:00Z</cp:lastPrinted>
  <dcterms:created xsi:type="dcterms:W3CDTF">2019-01-29T06:52:00Z</dcterms:created>
  <dcterms:modified xsi:type="dcterms:W3CDTF">2019-01-29T06:52:00Z</dcterms:modified>
</cp:coreProperties>
</file>