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97" w:rsidRPr="00B4749D" w:rsidRDefault="00007456" w:rsidP="00B4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456">
        <w:rPr>
          <w:rFonts w:ascii="Times New Roman" w:hAnsi="Times New Roman" w:cs="Times New Roman"/>
          <w:sz w:val="28"/>
          <w:szCs w:val="28"/>
        </w:rPr>
        <w:t>Информация о качестве обслуживания потребителей услуг за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07456">
        <w:rPr>
          <w:rFonts w:ascii="Times New Roman" w:hAnsi="Times New Roman" w:cs="Times New Roman"/>
          <w:sz w:val="28"/>
          <w:szCs w:val="28"/>
        </w:rPr>
        <w:t xml:space="preserve"> год</w:t>
      </w:r>
      <w:r w:rsidR="00B4749D" w:rsidRPr="00B4749D">
        <w:rPr>
          <w:rFonts w:ascii="Times New Roman" w:hAnsi="Times New Roman" w:cs="Times New Roman"/>
          <w:sz w:val="28"/>
          <w:szCs w:val="28"/>
        </w:rPr>
        <w:cr/>
      </w:r>
    </w:p>
    <w:p w:rsidR="00955B97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B4749D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B4749D">
        <w:rPr>
          <w:rFonts w:ascii="Times New Roman" w:hAnsi="Times New Roman" w:cs="Times New Roman"/>
          <w:sz w:val="28"/>
          <w:szCs w:val="28"/>
        </w:rPr>
        <w:t xml:space="preserve"> железнодорожная компания» (АО «ЯЖДК») при осуществлении сетевой деятельности оказывает следующие услуги:</w:t>
      </w:r>
    </w:p>
    <w:p w:rsidR="00B4749D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B97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- услуги по передаче электрической энергии;</w:t>
      </w:r>
    </w:p>
    <w:p w:rsidR="00955B97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- услуги по технологическому присоединению к электрическим сетям.</w:t>
      </w:r>
    </w:p>
    <w:p w:rsidR="00B4749D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На официальном сайте АО «ЯЖДК» размещены бланки анкет для изучения мнения потребителей по оказываемым услугам, которые потребитель может распечатать, заполнить и направить по электронной почте, факсу или лично обратившись в центр обслуживания.</w:t>
      </w: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749D">
        <w:rPr>
          <w:rFonts w:ascii="Times New Roman" w:hAnsi="Times New Roman" w:cs="Times New Roman"/>
          <w:sz w:val="28"/>
          <w:szCs w:val="28"/>
        </w:rPr>
        <w:t xml:space="preserve"> году в центр обслуживания потребителей поступило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749D">
        <w:rPr>
          <w:rFonts w:ascii="Times New Roman" w:hAnsi="Times New Roman" w:cs="Times New Roman"/>
          <w:sz w:val="28"/>
          <w:szCs w:val="28"/>
        </w:rPr>
        <w:t xml:space="preserve"> анкет потребителя услуг по  технологическому присоединению к электрическим сетям 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4749D">
        <w:rPr>
          <w:rFonts w:ascii="Times New Roman" w:hAnsi="Times New Roman" w:cs="Times New Roman"/>
          <w:sz w:val="28"/>
          <w:szCs w:val="28"/>
        </w:rPr>
        <w:t xml:space="preserve"> анкет потребителя услуг по передаче электрической энергии.</w:t>
      </w:r>
    </w:p>
    <w:p w:rsidR="00955B97" w:rsidRPr="00B4749D" w:rsidRDefault="00B4749D" w:rsidP="00B4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Проведя анализ анкет потребителя услуг по передаче электрической энергии, было установлено, что нарекания на перепады напряжения в электросети отсутствуют, сроками и качеством обслуживания потребители довольны, оперативностью и квалификацией работников удовлетворены.</w:t>
      </w:r>
    </w:p>
    <w:p w:rsid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По технологическому присоединению на основании поступивших анкет потребители довольны качеством предоставляемой услуги.</w:t>
      </w:r>
    </w:p>
    <w:p w:rsidR="00955B97" w:rsidRPr="00B4749D" w:rsidRDefault="00B4749D" w:rsidP="00B4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Также потребитель может позвонить по телефону «горячей линии», чтобы получить информацию по интересующим вопросам, услугам, оставить отзыв или пожаловаться на качество предоставляемых услуг. Жалоб и нареканий по телефону «горячей линии» на услуги компании по сетевой деятельности от потребителей не поступало</w:t>
      </w:r>
    </w:p>
    <w:sectPr w:rsidR="00955B97" w:rsidRPr="00B4749D" w:rsidSect="00B4749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B97"/>
    <w:rsid w:val="00007456"/>
    <w:rsid w:val="00955B97"/>
    <w:rsid w:val="00B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8</dc:creator>
  <cp:lastModifiedBy>Стовбун Ирина Александровна</cp:lastModifiedBy>
  <cp:revision>3</cp:revision>
  <dcterms:created xsi:type="dcterms:W3CDTF">2021-03-31T15:44:00Z</dcterms:created>
  <dcterms:modified xsi:type="dcterms:W3CDTF">2022-01-18T03:39:00Z</dcterms:modified>
</cp:coreProperties>
</file>