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Информация о закупках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2C1F0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Раскрытие информации субъектами оптового и розничного рынков электрической энергии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о корпоративных правилах осуществления закупок (включая использование конкурсов, аукционов);</w:t>
      </w:r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В АО «ЯЖДК» закупки осуществляются на основании «Положения о закупках товаров, работ и услуг для нужд АО «ЯЖДК», утвержденного советом директоров АО «ЯЖДК».</w:t>
      </w:r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28C1">
        <w:rPr>
          <w:rFonts w:ascii="Times New Roman" w:hAnsi="Times New Roman" w:cs="Times New Roman"/>
          <w:sz w:val="28"/>
          <w:szCs w:val="28"/>
        </w:rPr>
        <w:t>В соответствии с п.п.9 п.11.2 Раздела 11 «Положения о закупках товаров, работ и услуг для нужд АО «ЯЖДК» – закупки услуг у субъектов естественных монополий по естественно-монопольным видам деятельности, услуг по водоснабжению, водоотведению, отоплению, электроснабжению, газоснабжению и теплоснабжению, оказание услуг (выполнение работ) по  приему и сбросу сточных вод, подключение (присоединение) к сетям инженерно-технического обеспечения осуществляются у единственного поставщика;</w:t>
      </w:r>
      <w:proofErr w:type="gramEnd"/>
    </w:p>
    <w:p w:rsidR="00A928C1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В соответствии с п.п.3 п.11.2 Раздела 11 «Положения о закупках товаров, работ и услуг для нужд АО «ЯЖДК» – закупка одноименной продукции, стоимость которых не превышает 1 млн. руб. в квартал осуществляются у единственного поставщика.</w:t>
      </w:r>
    </w:p>
    <w:p w:rsidR="000457D6" w:rsidRPr="00A928C1" w:rsidRDefault="00A928C1" w:rsidP="00A928C1">
      <w:pPr>
        <w:rPr>
          <w:rFonts w:ascii="Times New Roman" w:hAnsi="Times New Roman" w:cs="Times New Roman"/>
          <w:sz w:val="28"/>
          <w:szCs w:val="28"/>
        </w:rPr>
      </w:pPr>
      <w:r w:rsidRPr="00A928C1">
        <w:rPr>
          <w:rFonts w:ascii="Times New Roman" w:hAnsi="Times New Roman" w:cs="Times New Roman"/>
          <w:sz w:val="28"/>
          <w:szCs w:val="28"/>
        </w:rPr>
        <w:t>Информация о плане закупок товаров, работ и услуг размещается в открытой части Единой информационной системы www.zakupki.gov.ru в разделе: «Реестр планов-графиков размещения заказов и планов закупок».</w:t>
      </w:r>
    </w:p>
    <w:sectPr w:rsidR="000457D6" w:rsidRPr="00A9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6E"/>
    <w:rsid w:val="000457D6"/>
    <w:rsid w:val="002C1F01"/>
    <w:rsid w:val="0048362A"/>
    <w:rsid w:val="00744BBC"/>
    <w:rsid w:val="007474CD"/>
    <w:rsid w:val="007B194F"/>
    <w:rsid w:val="008F047B"/>
    <w:rsid w:val="00A137AC"/>
    <w:rsid w:val="00A928C1"/>
    <w:rsid w:val="00B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Стовбун Ирина Александровна</dc:creator>
  <cp:lastModifiedBy>Стовбун Ирина Александровна</cp:lastModifiedBy>
  <cp:revision>5</cp:revision>
  <cp:lastPrinted>2023-02-15T11:20:00Z</cp:lastPrinted>
  <dcterms:created xsi:type="dcterms:W3CDTF">2022-01-18T04:50:00Z</dcterms:created>
  <dcterms:modified xsi:type="dcterms:W3CDTF">2023-02-15T11:20:00Z</dcterms:modified>
</cp:coreProperties>
</file>